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AD0AC" w14:textId="77777777" w:rsidR="00233148" w:rsidRDefault="00233148" w:rsidP="00233148">
      <w:pPr>
        <w:jc w:val="center"/>
        <w:rPr>
          <w:rFonts w:ascii="Arial" w:hAnsi="Arial" w:cs="Arial"/>
        </w:rPr>
      </w:pPr>
    </w:p>
    <w:p w14:paraId="1F7750B2" w14:textId="77777777" w:rsidR="00233148" w:rsidRDefault="00233148" w:rsidP="00233148">
      <w:pPr>
        <w:jc w:val="center"/>
        <w:rPr>
          <w:rFonts w:ascii="Arial" w:hAnsi="Arial" w:cs="Arial"/>
        </w:rPr>
      </w:pPr>
    </w:p>
    <w:p w14:paraId="4AF0ABAA" w14:textId="77777777" w:rsidR="00233148" w:rsidRDefault="00233148" w:rsidP="00233148">
      <w:pPr>
        <w:jc w:val="center"/>
        <w:rPr>
          <w:rFonts w:ascii="Arial" w:hAnsi="Arial" w:cs="Arial"/>
        </w:rPr>
      </w:pPr>
    </w:p>
    <w:p w14:paraId="320BD148" w14:textId="3441AEA1" w:rsidR="00233148" w:rsidRPr="00233148" w:rsidRDefault="00233148" w:rsidP="00233148">
      <w:pPr>
        <w:jc w:val="center"/>
        <w:rPr>
          <w:rFonts w:ascii="Arial" w:hAnsi="Arial" w:cs="Arial"/>
        </w:rPr>
      </w:pPr>
      <w:r>
        <w:rPr>
          <w:rFonts w:ascii="Arial" w:hAnsi="Arial" w:cs="Arial"/>
          <w:noProof/>
          <w:snapToGrid/>
        </w:rPr>
        <w:drawing>
          <wp:anchor distT="0" distB="0" distL="114300" distR="114300" simplePos="0" relativeHeight="251665408" behindDoc="1" locked="0" layoutInCell="1" allowOverlap="1" wp14:anchorId="71FB3F5E" wp14:editId="1232CFD8">
            <wp:simplePos x="0" y="0"/>
            <wp:positionH relativeFrom="column">
              <wp:posOffset>2359025</wp:posOffset>
            </wp:positionH>
            <wp:positionV relativeFrom="paragraph">
              <wp:posOffset>1905</wp:posOffset>
            </wp:positionV>
            <wp:extent cx="1396365" cy="995680"/>
            <wp:effectExtent l="0" t="0" r="0" b="0"/>
            <wp:wrapNone/>
            <wp:docPr id="928532379" name="Picture 6" descr="A blue circle with a coat of arms and a couple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532379" name="Picture 6" descr="A blue circle with a coat of arms and a couple of peop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6365" cy="995680"/>
                    </a:xfrm>
                    <a:prstGeom prst="rect">
                      <a:avLst/>
                    </a:prstGeom>
                  </pic:spPr>
                </pic:pic>
              </a:graphicData>
            </a:graphic>
          </wp:anchor>
        </w:drawing>
      </w:r>
    </w:p>
    <w:p w14:paraId="67B13663" w14:textId="77777777" w:rsidR="00233148" w:rsidRDefault="00233148" w:rsidP="00233148">
      <w:pPr>
        <w:jc w:val="center"/>
        <w:rPr>
          <w:rFonts w:ascii="Arial" w:hAnsi="Arial" w:cs="Arial"/>
          <w:b/>
          <w:bCs/>
        </w:rPr>
      </w:pPr>
    </w:p>
    <w:p w14:paraId="1CCAA041" w14:textId="77777777" w:rsidR="00233148" w:rsidRDefault="00233148" w:rsidP="00233148">
      <w:pPr>
        <w:jc w:val="center"/>
        <w:rPr>
          <w:rFonts w:ascii="Arial" w:hAnsi="Arial" w:cs="Arial"/>
          <w:b/>
          <w:bCs/>
        </w:rPr>
      </w:pPr>
    </w:p>
    <w:p w14:paraId="5E59A14E" w14:textId="77777777" w:rsidR="00233148" w:rsidRDefault="00233148" w:rsidP="00233148">
      <w:pPr>
        <w:jc w:val="center"/>
        <w:rPr>
          <w:rFonts w:ascii="Arial" w:hAnsi="Arial" w:cs="Arial"/>
          <w:b/>
          <w:bCs/>
        </w:rPr>
      </w:pPr>
    </w:p>
    <w:p w14:paraId="78B8A3DE" w14:textId="77777777" w:rsidR="00233148" w:rsidRDefault="00233148" w:rsidP="00233148">
      <w:pPr>
        <w:jc w:val="center"/>
        <w:rPr>
          <w:rFonts w:ascii="Arial" w:hAnsi="Arial" w:cs="Arial"/>
          <w:b/>
          <w:bCs/>
        </w:rPr>
      </w:pPr>
    </w:p>
    <w:p w14:paraId="0E019BC7" w14:textId="77777777" w:rsidR="00233148" w:rsidRDefault="00233148" w:rsidP="00233148">
      <w:pPr>
        <w:jc w:val="center"/>
        <w:rPr>
          <w:rFonts w:ascii="Arial" w:hAnsi="Arial" w:cs="Arial"/>
          <w:b/>
          <w:bCs/>
        </w:rPr>
      </w:pPr>
    </w:p>
    <w:p w14:paraId="7BD16E54" w14:textId="77777777" w:rsidR="00233148" w:rsidRDefault="00233148" w:rsidP="00233148">
      <w:pPr>
        <w:jc w:val="center"/>
        <w:rPr>
          <w:rFonts w:ascii="Arial" w:hAnsi="Arial" w:cs="Arial"/>
          <w:b/>
          <w:bCs/>
        </w:rPr>
      </w:pPr>
    </w:p>
    <w:p w14:paraId="6466B129" w14:textId="5E7372A2" w:rsidR="00A5299E" w:rsidRPr="00233148" w:rsidRDefault="00A5299E" w:rsidP="00233148">
      <w:pPr>
        <w:jc w:val="center"/>
        <w:rPr>
          <w:rFonts w:ascii="Arial" w:hAnsi="Arial" w:cs="Arial"/>
          <w:b/>
          <w:bCs/>
        </w:rPr>
      </w:pPr>
      <w:r w:rsidRPr="00233148">
        <w:rPr>
          <w:rFonts w:ascii="Arial" w:hAnsi="Arial" w:cs="Arial"/>
          <w:b/>
          <w:bCs/>
        </w:rPr>
        <w:t>FOLKESTONE TOWN COUNCIL</w:t>
      </w:r>
    </w:p>
    <w:p w14:paraId="005B4870" w14:textId="030B5273" w:rsidR="00A5299E" w:rsidRPr="00233148" w:rsidRDefault="00A5299E" w:rsidP="00233148">
      <w:pPr>
        <w:jc w:val="center"/>
        <w:rPr>
          <w:rFonts w:ascii="Arial" w:hAnsi="Arial" w:cs="Arial"/>
          <w:b/>
          <w:bCs/>
        </w:rPr>
      </w:pPr>
      <w:r w:rsidRPr="00233148">
        <w:rPr>
          <w:rFonts w:ascii="Arial" w:hAnsi="Arial" w:cs="Arial"/>
          <w:b/>
          <w:bCs/>
        </w:rPr>
        <w:t>Policy Guidelines for the Approval and Distribution of</w:t>
      </w:r>
    </w:p>
    <w:p w14:paraId="48F6ACDB" w14:textId="77777777" w:rsidR="00A5299E" w:rsidRPr="00233148" w:rsidRDefault="00A5299E" w:rsidP="00233148">
      <w:pPr>
        <w:jc w:val="center"/>
        <w:rPr>
          <w:rFonts w:ascii="Arial" w:hAnsi="Arial" w:cs="Arial"/>
          <w:b/>
          <w:bCs/>
        </w:rPr>
      </w:pPr>
      <w:r w:rsidRPr="00233148">
        <w:rPr>
          <w:rFonts w:ascii="Arial" w:hAnsi="Arial" w:cs="Arial"/>
          <w:b/>
          <w:bCs/>
        </w:rPr>
        <w:t>Ward Grants</w:t>
      </w:r>
    </w:p>
    <w:p w14:paraId="2DAE3CCD" w14:textId="77777777" w:rsidR="00A5299E" w:rsidRPr="00A5299E" w:rsidRDefault="00A5299E" w:rsidP="00A5299E">
      <w:pPr>
        <w:suppressAutoHyphens/>
        <w:jc w:val="center"/>
        <w:rPr>
          <w:rFonts w:ascii="Arial" w:hAnsi="Arial" w:cs="Arial"/>
          <w:spacing w:val="-3"/>
          <w:szCs w:val="24"/>
          <w:lang w:val="en-GB"/>
        </w:rPr>
      </w:pPr>
    </w:p>
    <w:p w14:paraId="105F3FF8" w14:textId="77777777" w:rsidR="00A5299E" w:rsidRPr="00A5299E" w:rsidRDefault="00A5299E" w:rsidP="00A5299E">
      <w:pPr>
        <w:jc w:val="both"/>
        <w:rPr>
          <w:rFonts w:ascii="Arial" w:hAnsi="Arial" w:cs="Arial"/>
          <w:szCs w:val="24"/>
          <w:lang w:val="en-GB"/>
        </w:rPr>
      </w:pPr>
      <w:r w:rsidRPr="00A5299E">
        <w:rPr>
          <w:rFonts w:ascii="Arial" w:hAnsi="Arial" w:cs="Arial"/>
          <w:szCs w:val="24"/>
          <w:lang w:val="en-GB"/>
        </w:rPr>
        <w:t>1.</w:t>
      </w:r>
      <w:r w:rsidRPr="00A5299E">
        <w:rPr>
          <w:rFonts w:ascii="Arial" w:hAnsi="Arial" w:cs="Arial"/>
          <w:szCs w:val="24"/>
          <w:lang w:val="en-GB"/>
        </w:rPr>
        <w:tab/>
        <w:t>The Town Council is prepared to consider applications for financial assistance from:</w:t>
      </w:r>
    </w:p>
    <w:p w14:paraId="3125C91D" w14:textId="77777777" w:rsidR="00A5299E" w:rsidRPr="00A5299E" w:rsidRDefault="00A5299E" w:rsidP="00A5299E">
      <w:pPr>
        <w:jc w:val="both"/>
        <w:rPr>
          <w:rFonts w:ascii="Arial" w:hAnsi="Arial" w:cs="Arial"/>
          <w:szCs w:val="24"/>
          <w:lang w:val="en-GB"/>
        </w:rPr>
      </w:pPr>
    </w:p>
    <w:p w14:paraId="11A123F9" w14:textId="77777777" w:rsidR="00A5299E" w:rsidRPr="00A5299E" w:rsidRDefault="00A5299E" w:rsidP="00A5299E">
      <w:pPr>
        <w:jc w:val="both"/>
        <w:rPr>
          <w:rFonts w:ascii="Arial" w:hAnsi="Arial" w:cs="Arial"/>
          <w:szCs w:val="24"/>
          <w:lang w:val="en-GB"/>
        </w:rPr>
      </w:pPr>
      <w:r w:rsidRPr="00A5299E">
        <w:rPr>
          <w:rFonts w:ascii="Arial" w:hAnsi="Arial" w:cs="Arial"/>
          <w:szCs w:val="24"/>
          <w:lang w:val="en-GB"/>
        </w:rPr>
        <w:tab/>
        <w:t>(a)</w:t>
      </w:r>
      <w:r w:rsidRPr="00A5299E">
        <w:rPr>
          <w:rFonts w:ascii="Arial" w:hAnsi="Arial" w:cs="Arial"/>
          <w:szCs w:val="24"/>
          <w:lang w:val="en-GB"/>
        </w:rPr>
        <w:tab/>
        <w:t xml:space="preserve">clubs and societies within the </w:t>
      </w:r>
      <w:proofErr w:type="gramStart"/>
      <w:r w:rsidRPr="00A5299E">
        <w:rPr>
          <w:rFonts w:ascii="Arial" w:hAnsi="Arial" w:cs="Arial"/>
          <w:szCs w:val="24"/>
          <w:lang w:val="en-GB"/>
        </w:rPr>
        <w:t>ward;</w:t>
      </w:r>
      <w:proofErr w:type="gramEnd"/>
    </w:p>
    <w:p w14:paraId="6DEDB10A" w14:textId="77777777" w:rsidR="00A5299E" w:rsidRPr="00A5299E" w:rsidRDefault="00A5299E" w:rsidP="00A5299E">
      <w:pPr>
        <w:numPr>
          <w:ilvl w:val="0"/>
          <w:numId w:val="1"/>
        </w:numPr>
        <w:jc w:val="both"/>
        <w:rPr>
          <w:rFonts w:ascii="Arial" w:hAnsi="Arial" w:cs="Arial"/>
          <w:szCs w:val="24"/>
          <w:lang w:val="en-GB"/>
        </w:rPr>
      </w:pPr>
      <w:r w:rsidRPr="00A5299E">
        <w:rPr>
          <w:rFonts w:ascii="Arial" w:hAnsi="Arial" w:cs="Arial"/>
          <w:szCs w:val="24"/>
          <w:lang w:val="en-GB"/>
        </w:rPr>
        <w:t xml:space="preserve">voluntary bodies and associations within the </w:t>
      </w:r>
      <w:proofErr w:type="gramStart"/>
      <w:r w:rsidRPr="00A5299E">
        <w:rPr>
          <w:rFonts w:ascii="Arial" w:hAnsi="Arial" w:cs="Arial"/>
          <w:szCs w:val="24"/>
          <w:lang w:val="en-GB"/>
        </w:rPr>
        <w:t>ward;</w:t>
      </w:r>
      <w:proofErr w:type="gramEnd"/>
    </w:p>
    <w:p w14:paraId="52ADC591" w14:textId="77777777" w:rsidR="00A5299E" w:rsidRPr="00A5299E" w:rsidRDefault="00A5299E" w:rsidP="00A5299E">
      <w:pPr>
        <w:ind w:left="720"/>
        <w:jc w:val="both"/>
        <w:rPr>
          <w:rFonts w:ascii="Arial" w:hAnsi="Arial" w:cs="Arial"/>
          <w:szCs w:val="24"/>
          <w:lang w:val="en-GB"/>
        </w:rPr>
      </w:pPr>
      <w:r w:rsidRPr="00A5299E">
        <w:rPr>
          <w:rFonts w:ascii="Arial" w:hAnsi="Arial" w:cs="Arial"/>
          <w:szCs w:val="24"/>
          <w:lang w:val="en-GB"/>
        </w:rPr>
        <w:t>(c)</w:t>
      </w:r>
      <w:r w:rsidRPr="00A5299E">
        <w:rPr>
          <w:rFonts w:ascii="Arial" w:hAnsi="Arial" w:cs="Arial"/>
          <w:szCs w:val="24"/>
          <w:lang w:val="en-GB"/>
        </w:rPr>
        <w:tab/>
        <w:t xml:space="preserve">non-profit making organisations within the </w:t>
      </w:r>
      <w:proofErr w:type="gramStart"/>
      <w:r w:rsidRPr="00A5299E">
        <w:rPr>
          <w:rFonts w:ascii="Arial" w:hAnsi="Arial" w:cs="Arial"/>
          <w:szCs w:val="24"/>
          <w:lang w:val="en-GB"/>
        </w:rPr>
        <w:t>ward;</w:t>
      </w:r>
      <w:proofErr w:type="gramEnd"/>
    </w:p>
    <w:p w14:paraId="6F812C1B" w14:textId="77777777" w:rsidR="00A5299E" w:rsidRPr="00A5299E" w:rsidRDefault="00A5299E" w:rsidP="00A5299E">
      <w:pPr>
        <w:ind w:left="720"/>
        <w:jc w:val="both"/>
        <w:rPr>
          <w:rFonts w:ascii="Arial" w:hAnsi="Arial" w:cs="Arial"/>
          <w:szCs w:val="24"/>
          <w:lang w:val="en-GB"/>
        </w:rPr>
      </w:pPr>
      <w:r w:rsidRPr="00A5299E">
        <w:rPr>
          <w:rFonts w:ascii="Arial" w:hAnsi="Arial" w:cs="Arial"/>
          <w:szCs w:val="24"/>
          <w:lang w:val="en-GB"/>
        </w:rPr>
        <w:t>(d)</w:t>
      </w:r>
      <w:r w:rsidRPr="00A5299E">
        <w:rPr>
          <w:rFonts w:ascii="Arial" w:hAnsi="Arial" w:cs="Arial"/>
          <w:szCs w:val="24"/>
          <w:lang w:val="en-GB"/>
        </w:rPr>
        <w:tab/>
        <w:t xml:space="preserve">charitable bodies within the </w:t>
      </w:r>
      <w:proofErr w:type="gramStart"/>
      <w:r w:rsidRPr="00A5299E">
        <w:rPr>
          <w:rFonts w:ascii="Arial" w:hAnsi="Arial" w:cs="Arial"/>
          <w:szCs w:val="24"/>
          <w:lang w:val="en-GB"/>
        </w:rPr>
        <w:t>ward;</w:t>
      </w:r>
      <w:proofErr w:type="gramEnd"/>
    </w:p>
    <w:p w14:paraId="64338FA9" w14:textId="70B67726" w:rsidR="00C80F0C" w:rsidRPr="00C80F0C" w:rsidRDefault="00C80F0C" w:rsidP="00A5299E">
      <w:pPr>
        <w:ind w:left="720"/>
        <w:jc w:val="both"/>
        <w:rPr>
          <w:rFonts w:ascii="Arial" w:hAnsi="Arial" w:cs="Arial"/>
          <w:szCs w:val="24"/>
          <w:lang w:val="en-GB"/>
        </w:rPr>
      </w:pPr>
      <w:r w:rsidRPr="003A657C">
        <w:rPr>
          <w:rFonts w:ascii="Arial" w:hAnsi="Arial" w:cs="Arial"/>
          <w:szCs w:val="24"/>
          <w:lang w:val="en-GB"/>
        </w:rPr>
        <w:t>(</w:t>
      </w:r>
      <w:r w:rsidR="00B21487">
        <w:rPr>
          <w:rFonts w:ascii="Arial" w:hAnsi="Arial" w:cs="Arial"/>
          <w:szCs w:val="24"/>
          <w:lang w:val="en-GB"/>
        </w:rPr>
        <w:t>e</w:t>
      </w:r>
      <w:r w:rsidRPr="003A657C">
        <w:rPr>
          <w:rFonts w:ascii="Arial" w:hAnsi="Arial" w:cs="Arial"/>
          <w:szCs w:val="24"/>
          <w:lang w:val="en-GB"/>
        </w:rPr>
        <w:t>)</w:t>
      </w:r>
      <w:r w:rsidRPr="003A657C">
        <w:rPr>
          <w:rFonts w:ascii="Arial" w:hAnsi="Arial" w:cs="Arial"/>
          <w:szCs w:val="24"/>
          <w:lang w:val="en-GB"/>
        </w:rPr>
        <w:tab/>
        <w:t>services provided into the ward by outside bodies/organisations</w:t>
      </w:r>
    </w:p>
    <w:p w14:paraId="349DDC0B" w14:textId="77777777" w:rsidR="00A5299E" w:rsidRDefault="00A5299E" w:rsidP="00A5299E">
      <w:pPr>
        <w:jc w:val="both"/>
        <w:rPr>
          <w:rFonts w:ascii="Arial" w:hAnsi="Arial" w:cs="Arial"/>
          <w:szCs w:val="24"/>
          <w:lang w:val="en-GB"/>
        </w:rPr>
      </w:pPr>
    </w:p>
    <w:p w14:paraId="79E34E16" w14:textId="2CB511D1" w:rsidR="006F0D56" w:rsidRPr="000F1E0E" w:rsidRDefault="006F0D56" w:rsidP="006F0D56">
      <w:pPr>
        <w:ind w:left="709" w:hanging="709"/>
        <w:jc w:val="both"/>
        <w:rPr>
          <w:rFonts w:ascii="Arial" w:hAnsi="Arial" w:cs="Arial"/>
          <w:szCs w:val="24"/>
          <w:lang w:val="en-GB"/>
        </w:rPr>
      </w:pPr>
      <w:r w:rsidRPr="000F1E0E">
        <w:rPr>
          <w:rFonts w:ascii="Arial" w:hAnsi="Arial" w:cs="Arial"/>
          <w:szCs w:val="24"/>
          <w:lang w:val="en-GB"/>
        </w:rPr>
        <w:t>2.</w:t>
      </w:r>
      <w:r w:rsidRPr="000F1E0E">
        <w:rPr>
          <w:rFonts w:ascii="Arial" w:hAnsi="Arial" w:cs="Arial"/>
          <w:szCs w:val="24"/>
          <w:lang w:val="en-GB"/>
        </w:rPr>
        <w:tab/>
        <w:t>Please see Appendix 1 for the process involved for approval and distribution of Ward Grants.</w:t>
      </w:r>
    </w:p>
    <w:p w14:paraId="53BC07FB" w14:textId="77777777" w:rsidR="006F0D56" w:rsidRPr="006F0D56" w:rsidRDefault="006F0D56" w:rsidP="006F0D56">
      <w:pPr>
        <w:ind w:left="709" w:hanging="709"/>
        <w:jc w:val="both"/>
        <w:rPr>
          <w:rFonts w:ascii="Arial" w:hAnsi="Arial" w:cs="Arial"/>
          <w:color w:val="70AD47" w:themeColor="accent6"/>
          <w:szCs w:val="24"/>
          <w:lang w:val="en-GB"/>
        </w:rPr>
      </w:pPr>
    </w:p>
    <w:p w14:paraId="270F68C4" w14:textId="41CE1DE1" w:rsidR="00A5299E" w:rsidRPr="00A5299E" w:rsidRDefault="006F0D56" w:rsidP="00A5299E">
      <w:pPr>
        <w:pStyle w:val="BodyTextIndent2"/>
        <w:suppressAutoHyphens w:val="0"/>
        <w:rPr>
          <w:rFonts w:ascii="Arial" w:hAnsi="Arial" w:cs="Arial"/>
          <w:spacing w:val="0"/>
          <w:sz w:val="24"/>
          <w:szCs w:val="24"/>
        </w:rPr>
      </w:pPr>
      <w:r>
        <w:rPr>
          <w:rFonts w:ascii="Arial" w:hAnsi="Arial" w:cs="Arial"/>
          <w:spacing w:val="0"/>
          <w:sz w:val="24"/>
          <w:szCs w:val="24"/>
        </w:rPr>
        <w:t>3</w:t>
      </w:r>
      <w:r w:rsidR="00A5299E" w:rsidRPr="00A5299E">
        <w:rPr>
          <w:rFonts w:ascii="Arial" w:hAnsi="Arial" w:cs="Arial"/>
          <w:spacing w:val="0"/>
          <w:sz w:val="24"/>
          <w:szCs w:val="24"/>
        </w:rPr>
        <w:t>.</w:t>
      </w:r>
      <w:r w:rsidR="00A5299E" w:rsidRPr="00A5299E">
        <w:rPr>
          <w:rFonts w:ascii="Arial" w:hAnsi="Arial" w:cs="Arial"/>
          <w:spacing w:val="0"/>
          <w:sz w:val="24"/>
          <w:szCs w:val="24"/>
        </w:rPr>
        <w:tab/>
      </w:r>
      <w:proofErr w:type="gramStart"/>
      <w:r w:rsidR="00A5299E" w:rsidRPr="00A5299E">
        <w:rPr>
          <w:rFonts w:ascii="Arial" w:hAnsi="Arial" w:cs="Arial"/>
          <w:spacing w:val="0"/>
          <w:sz w:val="24"/>
          <w:szCs w:val="24"/>
        </w:rPr>
        <w:t>In order to</w:t>
      </w:r>
      <w:proofErr w:type="gramEnd"/>
      <w:r w:rsidR="00A5299E" w:rsidRPr="00A5299E">
        <w:rPr>
          <w:rFonts w:ascii="Arial" w:hAnsi="Arial" w:cs="Arial"/>
          <w:spacing w:val="0"/>
          <w:sz w:val="24"/>
          <w:szCs w:val="24"/>
        </w:rPr>
        <w:t xml:space="preserve"> qualify for assistance, applications must demonstrate a direct benefit to the ward, or any part of it, or to all or some of its residents.  In addition, the direct benefit accruing must be commensurate with the expenditure to be incurred.  Local groups that are affiliated to regional or national organisations will qualify provided the local group is required to function substantially as an independent financial unit.</w:t>
      </w:r>
    </w:p>
    <w:p w14:paraId="1532E7B8" w14:textId="77777777" w:rsidR="00A5299E" w:rsidRPr="00A5299E" w:rsidRDefault="00A5299E" w:rsidP="00A5299E">
      <w:pPr>
        <w:jc w:val="both"/>
        <w:rPr>
          <w:rFonts w:ascii="Arial" w:hAnsi="Arial" w:cs="Arial"/>
          <w:szCs w:val="24"/>
          <w:lang w:val="en-GB"/>
        </w:rPr>
      </w:pPr>
    </w:p>
    <w:p w14:paraId="5CF04061" w14:textId="0BF406C4" w:rsidR="00A5299E" w:rsidRDefault="006F0D56" w:rsidP="00A5299E">
      <w:pPr>
        <w:pStyle w:val="BodyTextIndent2"/>
        <w:suppressAutoHyphens w:val="0"/>
        <w:rPr>
          <w:rFonts w:ascii="Arial" w:hAnsi="Arial" w:cs="Arial"/>
          <w:spacing w:val="0"/>
          <w:sz w:val="24"/>
          <w:szCs w:val="24"/>
        </w:rPr>
      </w:pPr>
      <w:r>
        <w:rPr>
          <w:rFonts w:ascii="Arial" w:hAnsi="Arial" w:cs="Arial"/>
          <w:spacing w:val="0"/>
          <w:sz w:val="24"/>
          <w:szCs w:val="24"/>
        </w:rPr>
        <w:t>4</w:t>
      </w:r>
      <w:r w:rsidR="00A5299E" w:rsidRPr="00A5299E">
        <w:rPr>
          <w:rFonts w:ascii="Arial" w:hAnsi="Arial" w:cs="Arial"/>
          <w:spacing w:val="0"/>
          <w:sz w:val="24"/>
          <w:szCs w:val="24"/>
        </w:rPr>
        <w:t>.</w:t>
      </w:r>
      <w:r w:rsidR="00A5299E" w:rsidRPr="00A5299E">
        <w:rPr>
          <w:rFonts w:ascii="Arial" w:hAnsi="Arial" w:cs="Arial"/>
          <w:spacing w:val="0"/>
          <w:sz w:val="24"/>
          <w:szCs w:val="24"/>
        </w:rPr>
        <w:tab/>
        <w:t>Applications must be made using the Council’s Ward Grant application form and submitted to the relevant Councillor(s) for approval and signature.  Incomplete applications will not be considered and will be returned.</w:t>
      </w:r>
    </w:p>
    <w:p w14:paraId="18CD4CA7" w14:textId="77777777" w:rsidR="0002061C" w:rsidRDefault="0002061C" w:rsidP="00A5299E">
      <w:pPr>
        <w:pStyle w:val="BodyTextIndent2"/>
        <w:suppressAutoHyphens w:val="0"/>
        <w:rPr>
          <w:rFonts w:ascii="Arial" w:hAnsi="Arial" w:cs="Arial"/>
          <w:spacing w:val="0"/>
          <w:sz w:val="24"/>
          <w:szCs w:val="24"/>
        </w:rPr>
      </w:pPr>
    </w:p>
    <w:p w14:paraId="4F39C06A" w14:textId="52C33E76" w:rsidR="0002061C" w:rsidRPr="00A5299E" w:rsidRDefault="006F0D56" w:rsidP="00A5299E">
      <w:pPr>
        <w:pStyle w:val="BodyTextIndent2"/>
        <w:suppressAutoHyphens w:val="0"/>
        <w:rPr>
          <w:rFonts w:ascii="Arial" w:hAnsi="Arial" w:cs="Arial"/>
          <w:spacing w:val="0"/>
          <w:sz w:val="24"/>
          <w:szCs w:val="24"/>
        </w:rPr>
      </w:pPr>
      <w:r>
        <w:rPr>
          <w:rFonts w:ascii="Arial" w:hAnsi="Arial" w:cs="Arial"/>
          <w:spacing w:val="0"/>
          <w:sz w:val="24"/>
          <w:szCs w:val="24"/>
        </w:rPr>
        <w:t>5</w:t>
      </w:r>
      <w:r w:rsidR="0002061C">
        <w:rPr>
          <w:rFonts w:ascii="Arial" w:hAnsi="Arial" w:cs="Arial"/>
          <w:spacing w:val="0"/>
          <w:sz w:val="24"/>
          <w:szCs w:val="24"/>
        </w:rPr>
        <w:t xml:space="preserve">. </w:t>
      </w:r>
      <w:r w:rsidR="0002061C">
        <w:rPr>
          <w:rFonts w:ascii="Arial" w:hAnsi="Arial" w:cs="Arial"/>
          <w:spacing w:val="0"/>
          <w:sz w:val="24"/>
          <w:szCs w:val="24"/>
        </w:rPr>
        <w:tab/>
        <w:t xml:space="preserve">Where a Ward member is </w:t>
      </w:r>
      <w:proofErr w:type="gramStart"/>
      <w:r w:rsidR="0002061C">
        <w:rPr>
          <w:rFonts w:ascii="Arial" w:hAnsi="Arial" w:cs="Arial"/>
          <w:spacing w:val="0"/>
          <w:sz w:val="24"/>
          <w:szCs w:val="24"/>
        </w:rPr>
        <w:t>absent</w:t>
      </w:r>
      <w:proofErr w:type="gramEnd"/>
      <w:r w:rsidR="0002061C">
        <w:rPr>
          <w:rFonts w:ascii="Arial" w:hAnsi="Arial" w:cs="Arial"/>
          <w:spacing w:val="0"/>
          <w:sz w:val="24"/>
          <w:szCs w:val="24"/>
        </w:rPr>
        <w:t xml:space="preserve"> or a vacancy has occurred and the grant is time limited then the applicant may approach the Mayor or Grants Officer direct for a decision by committee.</w:t>
      </w:r>
    </w:p>
    <w:p w14:paraId="07E2AE78" w14:textId="77777777" w:rsidR="00A5299E" w:rsidRPr="00A5299E" w:rsidRDefault="00A5299E" w:rsidP="00A5299E">
      <w:pPr>
        <w:jc w:val="both"/>
        <w:rPr>
          <w:rFonts w:ascii="Arial" w:hAnsi="Arial" w:cs="Arial"/>
          <w:szCs w:val="24"/>
          <w:lang w:val="en-GB"/>
        </w:rPr>
      </w:pPr>
    </w:p>
    <w:p w14:paraId="1E4BF448" w14:textId="62B162B2" w:rsidR="00A5299E" w:rsidRPr="006F0D56" w:rsidRDefault="006F0D56" w:rsidP="00A5299E">
      <w:pPr>
        <w:ind w:left="709" w:hanging="709"/>
        <w:jc w:val="both"/>
        <w:rPr>
          <w:rFonts w:ascii="Arial" w:hAnsi="Arial" w:cs="Arial"/>
          <w:color w:val="70AD47" w:themeColor="accent6"/>
          <w:szCs w:val="24"/>
          <w:lang w:val="en-GB"/>
        </w:rPr>
      </w:pPr>
      <w:r>
        <w:rPr>
          <w:rFonts w:ascii="Arial" w:hAnsi="Arial" w:cs="Arial"/>
          <w:szCs w:val="24"/>
          <w:lang w:val="en-GB"/>
        </w:rPr>
        <w:t>6</w:t>
      </w:r>
      <w:r w:rsidR="00A5299E" w:rsidRPr="00A5299E">
        <w:rPr>
          <w:rFonts w:ascii="Arial" w:hAnsi="Arial" w:cs="Arial"/>
          <w:szCs w:val="24"/>
          <w:lang w:val="en-GB"/>
        </w:rPr>
        <w:t>.</w:t>
      </w:r>
      <w:r w:rsidR="00A5299E" w:rsidRPr="00A5299E">
        <w:rPr>
          <w:rFonts w:ascii="Arial" w:hAnsi="Arial" w:cs="Arial"/>
          <w:szCs w:val="24"/>
          <w:lang w:val="en-GB"/>
        </w:rPr>
        <w:tab/>
        <w:t>Applications may be submitted at any time</w:t>
      </w:r>
      <w:r>
        <w:rPr>
          <w:rFonts w:ascii="Arial" w:hAnsi="Arial" w:cs="Arial"/>
          <w:color w:val="70AD47" w:themeColor="accent6"/>
          <w:szCs w:val="24"/>
          <w:lang w:val="en-GB"/>
        </w:rPr>
        <w:t xml:space="preserve"> </w:t>
      </w:r>
    </w:p>
    <w:p w14:paraId="62E73AF5" w14:textId="77777777" w:rsidR="00A5299E" w:rsidRPr="00A5299E" w:rsidRDefault="00A5299E" w:rsidP="00A5299E">
      <w:pPr>
        <w:jc w:val="both"/>
        <w:rPr>
          <w:rFonts w:ascii="Arial" w:hAnsi="Arial" w:cs="Arial"/>
          <w:szCs w:val="24"/>
          <w:lang w:val="en-GB"/>
        </w:rPr>
      </w:pPr>
    </w:p>
    <w:p w14:paraId="5BCDA9CF" w14:textId="69C2E6B8" w:rsidR="00A5299E" w:rsidRPr="00A5299E" w:rsidRDefault="006F0D56" w:rsidP="00A5299E">
      <w:pPr>
        <w:pStyle w:val="BodyTextIndent2"/>
        <w:suppressAutoHyphens w:val="0"/>
        <w:rPr>
          <w:rFonts w:ascii="Arial" w:hAnsi="Arial" w:cs="Arial"/>
          <w:spacing w:val="0"/>
          <w:sz w:val="24"/>
          <w:szCs w:val="24"/>
          <w:lang w:val="en-US"/>
        </w:rPr>
      </w:pPr>
      <w:r>
        <w:rPr>
          <w:rFonts w:ascii="Arial" w:hAnsi="Arial" w:cs="Arial"/>
          <w:spacing w:val="0"/>
          <w:sz w:val="24"/>
          <w:szCs w:val="24"/>
          <w:lang w:val="en-US"/>
        </w:rPr>
        <w:t>7</w:t>
      </w:r>
      <w:r w:rsidR="00A5299E" w:rsidRPr="00A5299E">
        <w:rPr>
          <w:rFonts w:ascii="Arial" w:hAnsi="Arial" w:cs="Arial"/>
          <w:spacing w:val="0"/>
          <w:sz w:val="24"/>
          <w:szCs w:val="24"/>
          <w:lang w:val="en-US"/>
        </w:rPr>
        <w:t>.</w:t>
      </w:r>
      <w:r w:rsidR="00A5299E" w:rsidRPr="00A5299E">
        <w:rPr>
          <w:rFonts w:ascii="Arial" w:hAnsi="Arial" w:cs="Arial"/>
          <w:spacing w:val="0"/>
          <w:sz w:val="24"/>
          <w:szCs w:val="24"/>
          <w:lang w:val="en-US"/>
        </w:rPr>
        <w:tab/>
        <w:t>Applicants should apply for</w:t>
      </w:r>
      <w:r w:rsidR="00851752">
        <w:rPr>
          <w:rFonts w:ascii="Arial" w:hAnsi="Arial" w:cs="Arial"/>
          <w:spacing w:val="0"/>
          <w:sz w:val="24"/>
          <w:szCs w:val="24"/>
          <w:lang w:val="en-US"/>
        </w:rPr>
        <w:t xml:space="preserve"> funding for only</w:t>
      </w:r>
      <w:r w:rsidR="00A5299E" w:rsidRPr="00A5299E">
        <w:rPr>
          <w:rFonts w:ascii="Arial" w:hAnsi="Arial" w:cs="Arial"/>
          <w:spacing w:val="0"/>
          <w:sz w:val="24"/>
          <w:szCs w:val="24"/>
          <w:lang w:val="en-US"/>
        </w:rPr>
        <w:t xml:space="preserve"> one </w:t>
      </w:r>
      <w:r w:rsidR="00851752">
        <w:rPr>
          <w:rFonts w:ascii="Arial" w:hAnsi="Arial" w:cs="Arial"/>
          <w:spacing w:val="0"/>
          <w:sz w:val="24"/>
          <w:szCs w:val="24"/>
          <w:lang w:val="en-US"/>
        </w:rPr>
        <w:t>project</w:t>
      </w:r>
      <w:r w:rsidR="00A5299E" w:rsidRPr="00A5299E">
        <w:rPr>
          <w:rFonts w:ascii="Arial" w:hAnsi="Arial" w:cs="Arial"/>
          <w:spacing w:val="0"/>
          <w:sz w:val="24"/>
          <w:szCs w:val="24"/>
          <w:lang w:val="en-US"/>
        </w:rPr>
        <w:t xml:space="preserve"> during </w:t>
      </w:r>
      <w:proofErr w:type="gramStart"/>
      <w:r w:rsidR="00A5299E" w:rsidRPr="00A5299E">
        <w:rPr>
          <w:rFonts w:ascii="Arial" w:hAnsi="Arial" w:cs="Arial"/>
          <w:spacing w:val="0"/>
          <w:sz w:val="24"/>
          <w:szCs w:val="24"/>
          <w:lang w:val="en-US"/>
        </w:rPr>
        <w:t>a financial</w:t>
      </w:r>
      <w:proofErr w:type="gramEnd"/>
      <w:r w:rsidR="00A5299E" w:rsidRPr="00A5299E">
        <w:rPr>
          <w:rFonts w:ascii="Arial" w:hAnsi="Arial" w:cs="Arial"/>
          <w:spacing w:val="0"/>
          <w:sz w:val="24"/>
          <w:szCs w:val="24"/>
          <w:lang w:val="en-US"/>
        </w:rPr>
        <w:t xml:space="preserve"> year (1 April to 31 March).</w:t>
      </w:r>
    </w:p>
    <w:p w14:paraId="7BF85E1C" w14:textId="77777777" w:rsidR="00A5299E" w:rsidRPr="00A5299E" w:rsidRDefault="00A5299E" w:rsidP="00A5299E">
      <w:pPr>
        <w:jc w:val="both"/>
        <w:rPr>
          <w:rFonts w:ascii="Arial" w:hAnsi="Arial" w:cs="Arial"/>
          <w:szCs w:val="24"/>
          <w:lang w:val="en-GB"/>
        </w:rPr>
      </w:pPr>
    </w:p>
    <w:p w14:paraId="023F584E" w14:textId="4F18D2D3" w:rsidR="00A5299E" w:rsidRPr="00A5299E" w:rsidRDefault="006F0D56" w:rsidP="00A5299E">
      <w:pPr>
        <w:pStyle w:val="BodyTextIndent2"/>
        <w:suppressAutoHyphens w:val="0"/>
        <w:rPr>
          <w:rFonts w:ascii="Arial" w:hAnsi="Arial" w:cs="Arial"/>
          <w:spacing w:val="0"/>
          <w:sz w:val="24"/>
          <w:szCs w:val="24"/>
        </w:rPr>
      </w:pPr>
      <w:r>
        <w:rPr>
          <w:rFonts w:ascii="Arial" w:hAnsi="Arial" w:cs="Arial"/>
          <w:spacing w:val="0"/>
          <w:sz w:val="24"/>
          <w:szCs w:val="24"/>
        </w:rPr>
        <w:t>8</w:t>
      </w:r>
      <w:r w:rsidR="00A5299E" w:rsidRPr="00A5299E">
        <w:rPr>
          <w:rFonts w:ascii="Arial" w:hAnsi="Arial" w:cs="Arial"/>
          <w:spacing w:val="0"/>
          <w:sz w:val="24"/>
          <w:szCs w:val="24"/>
        </w:rPr>
        <w:t>.</w:t>
      </w:r>
      <w:r w:rsidR="00A5299E" w:rsidRPr="00A5299E">
        <w:rPr>
          <w:rFonts w:ascii="Arial" w:hAnsi="Arial" w:cs="Arial"/>
          <w:spacing w:val="0"/>
          <w:sz w:val="24"/>
          <w:szCs w:val="24"/>
        </w:rPr>
        <w:tab/>
        <w:t xml:space="preserve">In the case of a successful application, the financial assistance should normally be taken up during the financial year (1 April to 31 March) in which the </w:t>
      </w:r>
      <w:r w:rsidRPr="000F1E0E">
        <w:rPr>
          <w:rFonts w:ascii="Arial" w:hAnsi="Arial" w:cs="Arial"/>
          <w:sz w:val="24"/>
          <w:szCs w:val="24"/>
        </w:rPr>
        <w:t xml:space="preserve">Grants Committee </w:t>
      </w:r>
      <w:r w:rsidR="00A5299E" w:rsidRPr="00A5299E">
        <w:rPr>
          <w:rFonts w:ascii="Arial" w:hAnsi="Arial" w:cs="Arial"/>
          <w:spacing w:val="0"/>
          <w:sz w:val="24"/>
          <w:szCs w:val="24"/>
        </w:rPr>
        <w:t xml:space="preserve">approves the application.  Applicants will be required to complete </w:t>
      </w:r>
      <w:r w:rsidR="000F1E0E" w:rsidRPr="00F106E2">
        <w:rPr>
          <w:rFonts w:ascii="Arial" w:hAnsi="Arial" w:cs="Arial"/>
          <w:spacing w:val="0"/>
          <w:sz w:val="24"/>
          <w:szCs w:val="24"/>
        </w:rPr>
        <w:t>a</w:t>
      </w:r>
      <w:r w:rsidR="00233148" w:rsidRPr="000F1E0E">
        <w:rPr>
          <w:rFonts w:ascii="Arial" w:hAnsi="Arial" w:cs="Arial"/>
          <w:b/>
          <w:bCs/>
          <w:spacing w:val="0"/>
          <w:sz w:val="24"/>
          <w:szCs w:val="24"/>
        </w:rPr>
        <w:t xml:space="preserve"> feedback</w:t>
      </w:r>
      <w:r w:rsidR="00A5299E" w:rsidRPr="000F1E0E">
        <w:rPr>
          <w:rFonts w:ascii="Arial" w:hAnsi="Arial" w:cs="Arial"/>
          <w:b/>
          <w:bCs/>
          <w:spacing w:val="0"/>
          <w:sz w:val="24"/>
          <w:szCs w:val="24"/>
        </w:rPr>
        <w:t xml:space="preserve"> form</w:t>
      </w:r>
      <w:r w:rsidR="00F106E2">
        <w:rPr>
          <w:rFonts w:ascii="Arial" w:hAnsi="Arial" w:cs="Arial"/>
          <w:b/>
          <w:bCs/>
          <w:spacing w:val="0"/>
          <w:sz w:val="24"/>
          <w:szCs w:val="24"/>
        </w:rPr>
        <w:t xml:space="preserve"> </w:t>
      </w:r>
      <w:r w:rsidR="00F106E2" w:rsidRPr="00F106E2">
        <w:rPr>
          <w:rFonts w:ascii="Arial" w:hAnsi="Arial" w:cs="Arial"/>
          <w:spacing w:val="0"/>
          <w:sz w:val="24"/>
          <w:szCs w:val="24"/>
        </w:rPr>
        <w:t>(available on the website)</w:t>
      </w:r>
      <w:r w:rsidR="00A5299E" w:rsidRPr="00E263FE">
        <w:rPr>
          <w:rFonts w:ascii="Arial" w:hAnsi="Arial" w:cs="Arial"/>
          <w:color w:val="70AD47" w:themeColor="accent6"/>
          <w:spacing w:val="0"/>
          <w:sz w:val="24"/>
          <w:szCs w:val="24"/>
        </w:rPr>
        <w:t xml:space="preserve"> </w:t>
      </w:r>
      <w:r w:rsidR="00A5299E" w:rsidRPr="00A5299E">
        <w:rPr>
          <w:rFonts w:ascii="Arial" w:hAnsi="Arial" w:cs="Arial"/>
          <w:spacing w:val="0"/>
          <w:sz w:val="24"/>
          <w:szCs w:val="24"/>
        </w:rPr>
        <w:t xml:space="preserve">confirming that the funding has been used for the purpose requested, within 1 month of the project or event being completed. </w:t>
      </w:r>
      <w:r w:rsidR="00A5299E" w:rsidRPr="003A657C">
        <w:rPr>
          <w:rFonts w:ascii="Arial" w:hAnsi="Arial" w:cs="Arial"/>
          <w:spacing w:val="0"/>
          <w:sz w:val="24"/>
          <w:szCs w:val="24"/>
        </w:rPr>
        <w:t xml:space="preserve">Failure to return this form </w:t>
      </w:r>
      <w:r w:rsidR="00C80F0C" w:rsidRPr="003A657C">
        <w:rPr>
          <w:rFonts w:ascii="Arial" w:hAnsi="Arial" w:cs="Arial"/>
          <w:spacing w:val="0"/>
          <w:sz w:val="24"/>
          <w:szCs w:val="24"/>
        </w:rPr>
        <w:t>will</w:t>
      </w:r>
      <w:r w:rsidR="00A5299E" w:rsidRPr="003A657C">
        <w:rPr>
          <w:rFonts w:ascii="Arial" w:hAnsi="Arial" w:cs="Arial"/>
          <w:spacing w:val="0"/>
          <w:sz w:val="24"/>
          <w:szCs w:val="24"/>
        </w:rPr>
        <w:t xml:space="preserve"> preclude the applicant from being considered for a </w:t>
      </w:r>
      <w:r w:rsidR="00C80F0C" w:rsidRPr="003A657C">
        <w:rPr>
          <w:rFonts w:ascii="Arial" w:hAnsi="Arial" w:cs="Arial"/>
          <w:spacing w:val="0"/>
          <w:sz w:val="24"/>
          <w:szCs w:val="24"/>
        </w:rPr>
        <w:t xml:space="preserve">Ward or </w:t>
      </w:r>
      <w:r w:rsidR="00A5299E" w:rsidRPr="003A657C">
        <w:rPr>
          <w:rFonts w:ascii="Arial" w:hAnsi="Arial" w:cs="Arial"/>
          <w:spacing w:val="0"/>
          <w:sz w:val="24"/>
          <w:szCs w:val="24"/>
        </w:rPr>
        <w:t>Town Council grant in the future.</w:t>
      </w:r>
    </w:p>
    <w:p w14:paraId="532B4CD3" w14:textId="77777777" w:rsidR="00A5299E" w:rsidRPr="00A5299E" w:rsidRDefault="00A5299E" w:rsidP="00A5299E">
      <w:pPr>
        <w:jc w:val="both"/>
        <w:rPr>
          <w:rFonts w:ascii="Arial" w:hAnsi="Arial" w:cs="Arial"/>
          <w:szCs w:val="24"/>
        </w:rPr>
      </w:pPr>
    </w:p>
    <w:p w14:paraId="3F2F261A" w14:textId="73A4D327" w:rsidR="00A5299E" w:rsidRPr="00A5299E" w:rsidRDefault="006F0D56" w:rsidP="00A5299E">
      <w:pPr>
        <w:jc w:val="both"/>
        <w:rPr>
          <w:rFonts w:ascii="Arial" w:hAnsi="Arial" w:cs="Arial"/>
          <w:szCs w:val="24"/>
        </w:rPr>
      </w:pPr>
      <w:r>
        <w:rPr>
          <w:rFonts w:ascii="Arial" w:hAnsi="Arial" w:cs="Arial"/>
          <w:szCs w:val="24"/>
        </w:rPr>
        <w:t>9</w:t>
      </w:r>
      <w:r w:rsidR="00A5299E" w:rsidRPr="00A5299E">
        <w:rPr>
          <w:rFonts w:ascii="Arial" w:hAnsi="Arial" w:cs="Arial"/>
          <w:szCs w:val="24"/>
        </w:rPr>
        <w:t>.</w:t>
      </w:r>
      <w:r w:rsidR="00A5299E" w:rsidRPr="00A5299E">
        <w:rPr>
          <w:rFonts w:ascii="Arial" w:hAnsi="Arial" w:cs="Arial"/>
          <w:szCs w:val="24"/>
        </w:rPr>
        <w:tab/>
        <w:t>The Town Council might refer applications to other bodies as appropriate.</w:t>
      </w:r>
    </w:p>
    <w:p w14:paraId="0ED5900F" w14:textId="77777777" w:rsidR="00A5299E" w:rsidRPr="00A5299E" w:rsidRDefault="00A5299E" w:rsidP="00A5299E">
      <w:pPr>
        <w:pStyle w:val="BodyTextIndent2"/>
        <w:suppressAutoHyphens w:val="0"/>
        <w:rPr>
          <w:rFonts w:ascii="Arial" w:hAnsi="Arial" w:cs="Arial"/>
          <w:sz w:val="24"/>
          <w:szCs w:val="24"/>
        </w:rPr>
      </w:pPr>
    </w:p>
    <w:p w14:paraId="32045668" w14:textId="45F61982" w:rsidR="00A5299E" w:rsidRDefault="00A5299E" w:rsidP="006F0D56">
      <w:pPr>
        <w:pStyle w:val="BodyTextIndent2"/>
        <w:numPr>
          <w:ilvl w:val="0"/>
          <w:numId w:val="5"/>
        </w:numPr>
        <w:suppressAutoHyphens w:val="0"/>
        <w:ind w:hanging="720"/>
        <w:rPr>
          <w:rFonts w:ascii="Arial" w:hAnsi="Arial" w:cs="Arial"/>
          <w:sz w:val="24"/>
          <w:szCs w:val="24"/>
        </w:rPr>
      </w:pPr>
      <w:r w:rsidRPr="003A657C">
        <w:rPr>
          <w:rFonts w:ascii="Arial" w:hAnsi="Arial" w:cs="Arial"/>
          <w:sz w:val="24"/>
          <w:szCs w:val="24"/>
        </w:rPr>
        <w:t>Grants will not be paid where the service is normally provided directly by a principal Council, the Health Authority or Central Government.</w:t>
      </w:r>
    </w:p>
    <w:p w14:paraId="6B73AE24" w14:textId="77777777" w:rsidR="00A5299E" w:rsidRPr="00A5299E" w:rsidRDefault="00A5299E" w:rsidP="000F1E0E">
      <w:pPr>
        <w:pStyle w:val="BodyTextIndent2"/>
        <w:suppressAutoHyphens w:val="0"/>
        <w:ind w:left="0" w:firstLine="0"/>
        <w:rPr>
          <w:rFonts w:ascii="Arial" w:hAnsi="Arial" w:cs="Arial"/>
          <w:sz w:val="24"/>
          <w:szCs w:val="24"/>
        </w:rPr>
      </w:pPr>
    </w:p>
    <w:p w14:paraId="606DD517" w14:textId="77777777" w:rsidR="000F1E0E" w:rsidRDefault="000F1E0E" w:rsidP="000F1E0E">
      <w:pPr>
        <w:pStyle w:val="BodyTextIndent2"/>
        <w:suppressAutoHyphens w:val="0"/>
        <w:rPr>
          <w:rFonts w:ascii="Arial" w:hAnsi="Arial" w:cs="Arial"/>
          <w:sz w:val="24"/>
          <w:szCs w:val="24"/>
        </w:rPr>
      </w:pPr>
    </w:p>
    <w:p w14:paraId="7094BB94" w14:textId="77777777" w:rsidR="000F1E0E" w:rsidRDefault="000F1E0E" w:rsidP="000F1E0E">
      <w:pPr>
        <w:pStyle w:val="ListParagraph"/>
        <w:rPr>
          <w:rFonts w:ascii="Arial" w:hAnsi="Arial" w:cs="Arial"/>
          <w:szCs w:val="24"/>
        </w:rPr>
      </w:pPr>
    </w:p>
    <w:p w14:paraId="0BD39540" w14:textId="53117978" w:rsidR="00F46EDB" w:rsidRDefault="00A5299E" w:rsidP="006F0D56">
      <w:pPr>
        <w:pStyle w:val="BodyTextIndent2"/>
        <w:numPr>
          <w:ilvl w:val="0"/>
          <w:numId w:val="5"/>
        </w:numPr>
        <w:suppressAutoHyphens w:val="0"/>
        <w:ind w:hanging="709"/>
        <w:rPr>
          <w:rFonts w:ascii="Arial" w:hAnsi="Arial" w:cs="Arial"/>
          <w:sz w:val="24"/>
          <w:szCs w:val="24"/>
        </w:rPr>
      </w:pPr>
      <w:r w:rsidRPr="00A5299E">
        <w:rPr>
          <w:rFonts w:ascii="Arial" w:hAnsi="Arial" w:cs="Arial"/>
          <w:sz w:val="24"/>
          <w:szCs w:val="24"/>
        </w:rPr>
        <w:t xml:space="preserve">Private concerns operated as a business to make a profit will not normally be grant </w:t>
      </w:r>
      <w:proofErr w:type="gramStart"/>
      <w:r w:rsidRPr="00A5299E">
        <w:rPr>
          <w:rFonts w:ascii="Arial" w:hAnsi="Arial" w:cs="Arial"/>
          <w:sz w:val="24"/>
          <w:szCs w:val="24"/>
        </w:rPr>
        <w:t>aided, unless</w:t>
      </w:r>
      <w:proofErr w:type="gramEnd"/>
      <w:r w:rsidRPr="00A5299E">
        <w:rPr>
          <w:rFonts w:ascii="Arial" w:hAnsi="Arial" w:cs="Arial"/>
          <w:sz w:val="24"/>
          <w:szCs w:val="24"/>
        </w:rPr>
        <w:t xml:space="preserve"> there is demonstrable benefit for local employment.</w:t>
      </w:r>
    </w:p>
    <w:p w14:paraId="43F5FB4A" w14:textId="1D5D1C6E" w:rsidR="006F0D56" w:rsidRPr="00233148" w:rsidRDefault="006F0D56" w:rsidP="000F1E0E">
      <w:pPr>
        <w:pStyle w:val="BodyTextIndent2"/>
        <w:suppressAutoHyphens w:val="0"/>
        <w:ind w:left="0" w:firstLine="0"/>
        <w:rPr>
          <w:rFonts w:ascii="Arial" w:hAnsi="Arial" w:cs="Arial"/>
          <w:i/>
          <w:sz w:val="24"/>
          <w:szCs w:val="24"/>
        </w:rPr>
      </w:pPr>
    </w:p>
    <w:p w14:paraId="7BDF6BE0" w14:textId="77777777" w:rsidR="006F0D56" w:rsidRPr="00F46EDB" w:rsidRDefault="006F0D56" w:rsidP="006F0D56">
      <w:pPr>
        <w:pStyle w:val="BodyTextIndent2"/>
        <w:numPr>
          <w:ilvl w:val="0"/>
          <w:numId w:val="5"/>
        </w:numPr>
        <w:suppressAutoHyphens w:val="0"/>
        <w:ind w:hanging="720"/>
        <w:rPr>
          <w:rFonts w:ascii="Arial" w:hAnsi="Arial" w:cs="Arial"/>
          <w:sz w:val="24"/>
          <w:szCs w:val="24"/>
        </w:rPr>
      </w:pPr>
      <w:r w:rsidRPr="00F46EDB">
        <w:rPr>
          <w:rFonts w:ascii="Arial" w:hAnsi="Arial" w:cs="Arial"/>
          <w:sz w:val="24"/>
          <w:szCs w:val="24"/>
        </w:rPr>
        <w:t>Grants will not be made to Charitable Trusts seeking to add to their capital investments.</w:t>
      </w:r>
    </w:p>
    <w:p w14:paraId="5F62A163" w14:textId="77777777" w:rsidR="006F0D56" w:rsidRPr="00A5299E" w:rsidRDefault="006F0D56" w:rsidP="00A5299E">
      <w:pPr>
        <w:pStyle w:val="BodyTextIndent2"/>
        <w:tabs>
          <w:tab w:val="left" w:pos="720"/>
        </w:tabs>
        <w:suppressAutoHyphens w:val="0"/>
        <w:ind w:left="0" w:firstLine="0"/>
        <w:rPr>
          <w:rFonts w:ascii="Arial" w:hAnsi="Arial" w:cs="Arial"/>
          <w:sz w:val="24"/>
          <w:szCs w:val="24"/>
        </w:rPr>
      </w:pPr>
    </w:p>
    <w:p w14:paraId="2A1E99D4" w14:textId="77777777" w:rsidR="00A5299E" w:rsidRPr="00A5299E" w:rsidRDefault="00A5299E" w:rsidP="006F0D56">
      <w:pPr>
        <w:pStyle w:val="BodyTextIndent2"/>
        <w:numPr>
          <w:ilvl w:val="0"/>
          <w:numId w:val="5"/>
        </w:numPr>
        <w:suppressAutoHyphens w:val="0"/>
        <w:ind w:left="709" w:hanging="709"/>
        <w:rPr>
          <w:rFonts w:ascii="Arial" w:hAnsi="Arial" w:cs="Arial"/>
          <w:sz w:val="24"/>
          <w:szCs w:val="24"/>
        </w:rPr>
      </w:pPr>
      <w:r w:rsidRPr="00A5299E">
        <w:rPr>
          <w:rFonts w:ascii="Arial" w:hAnsi="Arial" w:cs="Arial"/>
          <w:sz w:val="24"/>
          <w:szCs w:val="24"/>
        </w:rPr>
        <w:t>Local Groups whose total fund raising is sent to their central headquarters for redistribution will not be assisted.</w:t>
      </w:r>
    </w:p>
    <w:p w14:paraId="7300252A" w14:textId="77777777" w:rsidR="00A5299E" w:rsidRPr="00A5299E" w:rsidRDefault="00A5299E" w:rsidP="00A5299E">
      <w:pPr>
        <w:pStyle w:val="BodyTextIndent2"/>
        <w:suppressAutoHyphens w:val="0"/>
        <w:ind w:left="0" w:firstLine="0"/>
        <w:rPr>
          <w:rFonts w:ascii="Arial" w:hAnsi="Arial" w:cs="Arial"/>
          <w:sz w:val="24"/>
          <w:szCs w:val="24"/>
        </w:rPr>
      </w:pPr>
    </w:p>
    <w:p w14:paraId="481B98F6" w14:textId="525E3F6B" w:rsidR="00A5299E" w:rsidRPr="00A5299E" w:rsidRDefault="00A5299E" w:rsidP="006F0D56">
      <w:pPr>
        <w:pStyle w:val="BodyTextIndent2"/>
        <w:numPr>
          <w:ilvl w:val="0"/>
          <w:numId w:val="5"/>
        </w:numPr>
        <w:suppressAutoHyphens w:val="0"/>
        <w:ind w:hanging="720"/>
        <w:rPr>
          <w:rFonts w:ascii="Arial" w:hAnsi="Arial" w:cs="Arial"/>
          <w:sz w:val="24"/>
          <w:szCs w:val="24"/>
        </w:rPr>
      </w:pPr>
      <w:r w:rsidRPr="00A5299E">
        <w:rPr>
          <w:rFonts w:ascii="Arial" w:hAnsi="Arial" w:cs="Arial"/>
          <w:sz w:val="24"/>
          <w:szCs w:val="24"/>
        </w:rPr>
        <w:t xml:space="preserve">Grants will not be given for specifically religious or </w:t>
      </w:r>
      <w:proofErr w:type="gramStart"/>
      <w:r w:rsidRPr="00A5299E">
        <w:rPr>
          <w:rFonts w:ascii="Arial" w:hAnsi="Arial" w:cs="Arial"/>
          <w:sz w:val="24"/>
          <w:szCs w:val="24"/>
        </w:rPr>
        <w:t>party political</w:t>
      </w:r>
      <w:proofErr w:type="gramEnd"/>
      <w:r w:rsidRPr="00A5299E">
        <w:rPr>
          <w:rFonts w:ascii="Arial" w:hAnsi="Arial" w:cs="Arial"/>
          <w:sz w:val="24"/>
          <w:szCs w:val="24"/>
        </w:rPr>
        <w:t xml:space="preserve"> purposes.</w:t>
      </w:r>
    </w:p>
    <w:p w14:paraId="65C7E550" w14:textId="77777777" w:rsidR="00A5299E" w:rsidRPr="00A5299E" w:rsidRDefault="00A5299E" w:rsidP="00A5299E">
      <w:pPr>
        <w:pStyle w:val="BodyTextIndent2"/>
        <w:suppressAutoHyphens w:val="0"/>
        <w:ind w:left="0" w:firstLine="0"/>
        <w:rPr>
          <w:rFonts w:ascii="Arial" w:hAnsi="Arial" w:cs="Arial"/>
          <w:sz w:val="24"/>
          <w:szCs w:val="24"/>
        </w:rPr>
      </w:pPr>
    </w:p>
    <w:p w14:paraId="40B526FF" w14:textId="77777777" w:rsidR="00A5299E" w:rsidRPr="00A5299E" w:rsidRDefault="00A5299E" w:rsidP="006F0D56">
      <w:pPr>
        <w:pStyle w:val="BodyTextIndent2"/>
        <w:numPr>
          <w:ilvl w:val="0"/>
          <w:numId w:val="5"/>
        </w:numPr>
        <w:suppressAutoHyphens w:val="0"/>
        <w:ind w:hanging="720"/>
        <w:rPr>
          <w:rFonts w:ascii="Arial" w:hAnsi="Arial" w:cs="Arial"/>
          <w:sz w:val="24"/>
          <w:szCs w:val="24"/>
        </w:rPr>
      </w:pPr>
      <w:r w:rsidRPr="00A5299E">
        <w:rPr>
          <w:rFonts w:ascii="Arial" w:hAnsi="Arial" w:cs="Arial"/>
          <w:sz w:val="24"/>
          <w:szCs w:val="24"/>
        </w:rPr>
        <w:t>Grants will not normally be given to profit making organisations with unallocated reserves.</w:t>
      </w:r>
    </w:p>
    <w:p w14:paraId="00A5E4EC" w14:textId="77777777" w:rsidR="00A5299E" w:rsidRPr="00A5299E" w:rsidRDefault="00A5299E" w:rsidP="00A5299E">
      <w:pPr>
        <w:pStyle w:val="BodyTextIndent2"/>
        <w:suppressAutoHyphens w:val="0"/>
        <w:ind w:left="0" w:firstLine="0"/>
        <w:rPr>
          <w:rFonts w:ascii="Arial" w:hAnsi="Arial" w:cs="Arial"/>
          <w:sz w:val="24"/>
          <w:szCs w:val="24"/>
        </w:rPr>
      </w:pPr>
    </w:p>
    <w:p w14:paraId="774BF4DE" w14:textId="6B5A2DD4" w:rsidR="00A5299E" w:rsidRPr="00A5299E" w:rsidRDefault="00A5299E" w:rsidP="00A5299E">
      <w:pPr>
        <w:pStyle w:val="BodyTextIndent2"/>
        <w:suppressAutoHyphens w:val="0"/>
        <w:rPr>
          <w:rFonts w:ascii="Arial" w:hAnsi="Arial" w:cs="Arial"/>
          <w:sz w:val="24"/>
          <w:szCs w:val="24"/>
        </w:rPr>
      </w:pPr>
      <w:r w:rsidRPr="00A5299E">
        <w:rPr>
          <w:rFonts w:ascii="Arial" w:hAnsi="Arial" w:cs="Arial"/>
          <w:sz w:val="24"/>
          <w:szCs w:val="24"/>
        </w:rPr>
        <w:t>1</w:t>
      </w:r>
      <w:r w:rsidR="006F0D56">
        <w:rPr>
          <w:rFonts w:ascii="Arial" w:hAnsi="Arial" w:cs="Arial"/>
          <w:sz w:val="24"/>
          <w:szCs w:val="24"/>
        </w:rPr>
        <w:t>6</w:t>
      </w:r>
      <w:r w:rsidRPr="00A5299E">
        <w:rPr>
          <w:rFonts w:ascii="Arial" w:hAnsi="Arial" w:cs="Arial"/>
          <w:sz w:val="24"/>
          <w:szCs w:val="24"/>
        </w:rPr>
        <w:t>.</w:t>
      </w:r>
      <w:r w:rsidRPr="00A5299E">
        <w:rPr>
          <w:rFonts w:ascii="Arial" w:hAnsi="Arial" w:cs="Arial"/>
          <w:sz w:val="24"/>
          <w:szCs w:val="24"/>
        </w:rPr>
        <w:tab/>
        <w:t>Grants will not be paid retrospectively and will not be paid if the application is submitted after the project or event has taken place.</w:t>
      </w:r>
    </w:p>
    <w:p w14:paraId="37FDDF43" w14:textId="77777777" w:rsidR="00A5299E" w:rsidRPr="00A5299E" w:rsidRDefault="00A5299E" w:rsidP="00A5299E">
      <w:pPr>
        <w:pStyle w:val="BodyTextIndent2"/>
        <w:suppressAutoHyphens w:val="0"/>
        <w:rPr>
          <w:rFonts w:ascii="Arial" w:hAnsi="Arial" w:cs="Arial"/>
          <w:sz w:val="24"/>
          <w:szCs w:val="24"/>
        </w:rPr>
      </w:pPr>
    </w:p>
    <w:p w14:paraId="216AE109" w14:textId="576AE74A" w:rsidR="00A5299E" w:rsidRPr="00A5299E" w:rsidRDefault="00A5299E" w:rsidP="00A5299E">
      <w:pPr>
        <w:pStyle w:val="BodyTextIndent2"/>
        <w:suppressAutoHyphens w:val="0"/>
        <w:rPr>
          <w:rFonts w:ascii="Arial" w:hAnsi="Arial" w:cs="Arial"/>
          <w:sz w:val="24"/>
          <w:szCs w:val="24"/>
        </w:rPr>
      </w:pPr>
      <w:r w:rsidRPr="00A5299E">
        <w:rPr>
          <w:rFonts w:ascii="Arial" w:hAnsi="Arial" w:cs="Arial"/>
          <w:sz w:val="24"/>
          <w:szCs w:val="24"/>
        </w:rPr>
        <w:t>1</w:t>
      </w:r>
      <w:r w:rsidR="006F0D56">
        <w:rPr>
          <w:rFonts w:ascii="Arial" w:hAnsi="Arial" w:cs="Arial"/>
          <w:sz w:val="24"/>
          <w:szCs w:val="24"/>
        </w:rPr>
        <w:t>7</w:t>
      </w:r>
      <w:r w:rsidRPr="00A5299E">
        <w:rPr>
          <w:rFonts w:ascii="Arial" w:hAnsi="Arial" w:cs="Arial"/>
          <w:sz w:val="24"/>
          <w:szCs w:val="24"/>
        </w:rPr>
        <w:t>.</w:t>
      </w:r>
      <w:r w:rsidRPr="00A5299E">
        <w:rPr>
          <w:rFonts w:ascii="Arial" w:hAnsi="Arial" w:cs="Arial"/>
          <w:sz w:val="24"/>
          <w:szCs w:val="24"/>
        </w:rPr>
        <w:tab/>
        <w:t xml:space="preserve">All ward grant applications require the support of the Ward Councillor before they can be considered by the </w:t>
      </w:r>
      <w:r w:rsidR="006F0D56" w:rsidRPr="000F1E0E">
        <w:rPr>
          <w:rFonts w:ascii="Arial" w:hAnsi="Arial" w:cs="Arial"/>
          <w:sz w:val="24"/>
          <w:szCs w:val="24"/>
        </w:rPr>
        <w:t>Grants Committee</w:t>
      </w:r>
      <w:r w:rsidR="00C80F0C" w:rsidRPr="000F1E0E">
        <w:rPr>
          <w:rFonts w:ascii="Arial" w:hAnsi="Arial" w:cs="Arial"/>
          <w:sz w:val="24"/>
          <w:szCs w:val="24"/>
        </w:rPr>
        <w:t xml:space="preserve">, </w:t>
      </w:r>
      <w:r w:rsidR="00C80F0C" w:rsidRPr="003A657C">
        <w:rPr>
          <w:rFonts w:ascii="Arial" w:hAnsi="Arial" w:cs="Arial"/>
          <w:sz w:val="24"/>
          <w:szCs w:val="24"/>
        </w:rPr>
        <w:t>along with supporting papers</w:t>
      </w:r>
      <w:r w:rsidRPr="00A5299E">
        <w:rPr>
          <w:rFonts w:ascii="Arial" w:hAnsi="Arial" w:cs="Arial"/>
          <w:sz w:val="24"/>
          <w:szCs w:val="24"/>
        </w:rPr>
        <w:t>.</w:t>
      </w:r>
    </w:p>
    <w:p w14:paraId="1CDA5D76" w14:textId="77777777" w:rsidR="00851752" w:rsidRDefault="00851752" w:rsidP="006A7D0D">
      <w:pPr>
        <w:widowControl/>
        <w:ind w:left="720"/>
        <w:jc w:val="both"/>
        <w:rPr>
          <w:rFonts w:ascii="Arial" w:hAnsi="Arial" w:cs="Arial"/>
          <w:b/>
          <w:snapToGrid/>
          <w:szCs w:val="24"/>
          <w:lang w:val="en-GB"/>
        </w:rPr>
      </w:pPr>
    </w:p>
    <w:p w14:paraId="2D58B27B" w14:textId="0F9C088F" w:rsidR="006A7D0D" w:rsidRPr="006A7D0D" w:rsidRDefault="00851752" w:rsidP="00851752">
      <w:pPr>
        <w:widowControl/>
        <w:ind w:left="709" w:hanging="709"/>
        <w:jc w:val="both"/>
        <w:rPr>
          <w:rFonts w:ascii="Arial" w:hAnsi="Arial" w:cs="Arial"/>
          <w:snapToGrid/>
          <w:szCs w:val="24"/>
          <w:lang w:val="en-GB"/>
        </w:rPr>
      </w:pPr>
      <w:r>
        <w:rPr>
          <w:rFonts w:ascii="Arial" w:hAnsi="Arial" w:cs="Arial"/>
          <w:snapToGrid/>
          <w:szCs w:val="24"/>
          <w:lang w:val="en-GB"/>
        </w:rPr>
        <w:t>1</w:t>
      </w:r>
      <w:r w:rsidR="006F0D56">
        <w:rPr>
          <w:rFonts w:ascii="Arial" w:hAnsi="Arial" w:cs="Arial"/>
          <w:snapToGrid/>
          <w:szCs w:val="24"/>
          <w:lang w:val="en-GB"/>
        </w:rPr>
        <w:t>8</w:t>
      </w:r>
      <w:r>
        <w:rPr>
          <w:rFonts w:ascii="Arial" w:hAnsi="Arial" w:cs="Arial"/>
          <w:snapToGrid/>
          <w:szCs w:val="24"/>
          <w:lang w:val="en-GB"/>
        </w:rPr>
        <w:t>.</w:t>
      </w:r>
      <w:r>
        <w:rPr>
          <w:rFonts w:ascii="Arial" w:hAnsi="Arial" w:cs="Arial"/>
          <w:snapToGrid/>
          <w:szCs w:val="24"/>
          <w:lang w:val="en-GB"/>
        </w:rPr>
        <w:tab/>
      </w:r>
      <w:r w:rsidR="006A7D0D" w:rsidRPr="006A7D0D">
        <w:rPr>
          <w:rFonts w:ascii="Arial" w:hAnsi="Arial" w:cs="Arial"/>
          <w:snapToGrid/>
          <w:szCs w:val="24"/>
          <w:lang w:val="en-GB"/>
        </w:rPr>
        <w:t xml:space="preserve">If the total grant you require from Folkestone Town Council </w:t>
      </w:r>
      <w:r w:rsidR="00C80F0C" w:rsidRPr="003A657C">
        <w:rPr>
          <w:rFonts w:ascii="Arial" w:hAnsi="Arial" w:cs="Arial"/>
          <w:snapToGrid/>
          <w:szCs w:val="24"/>
          <w:lang w:val="en-GB"/>
        </w:rPr>
        <w:t>Ward Grants</w:t>
      </w:r>
      <w:r w:rsidR="00C80F0C">
        <w:rPr>
          <w:rFonts w:ascii="Arial" w:hAnsi="Arial" w:cs="Arial"/>
          <w:snapToGrid/>
          <w:szCs w:val="24"/>
          <w:lang w:val="en-GB"/>
        </w:rPr>
        <w:t xml:space="preserve"> </w:t>
      </w:r>
      <w:r w:rsidR="006A7D0D" w:rsidRPr="006A7D0D">
        <w:rPr>
          <w:rFonts w:ascii="Arial" w:hAnsi="Arial" w:cs="Arial"/>
          <w:snapToGrid/>
          <w:szCs w:val="24"/>
          <w:lang w:val="en-GB"/>
        </w:rPr>
        <w:t xml:space="preserve">is </w:t>
      </w:r>
      <w:proofErr w:type="gramStart"/>
      <w:r w:rsidR="006A7D0D" w:rsidRPr="006A7D0D">
        <w:rPr>
          <w:rFonts w:ascii="Arial" w:hAnsi="Arial" w:cs="Arial"/>
          <w:snapToGrid/>
          <w:szCs w:val="24"/>
          <w:lang w:val="en-GB"/>
        </w:rPr>
        <w:t>in excess of</w:t>
      </w:r>
      <w:proofErr w:type="gramEnd"/>
      <w:r w:rsidR="006A7D0D" w:rsidRPr="006A7D0D">
        <w:rPr>
          <w:rFonts w:ascii="Arial" w:hAnsi="Arial" w:cs="Arial"/>
          <w:snapToGrid/>
          <w:szCs w:val="24"/>
          <w:lang w:val="en-GB"/>
        </w:rPr>
        <w:t xml:space="preserve"> £</w:t>
      </w:r>
      <w:r w:rsidR="003D4EFC">
        <w:rPr>
          <w:rFonts w:ascii="Arial" w:hAnsi="Arial" w:cs="Arial"/>
          <w:snapToGrid/>
          <w:szCs w:val="24"/>
          <w:lang w:val="en-GB"/>
        </w:rPr>
        <w:t>5</w:t>
      </w:r>
      <w:r w:rsidR="006A7D0D" w:rsidRPr="006A7D0D">
        <w:rPr>
          <w:rFonts w:ascii="Arial" w:hAnsi="Arial" w:cs="Arial"/>
          <w:snapToGrid/>
          <w:szCs w:val="24"/>
          <w:lang w:val="en-GB"/>
        </w:rPr>
        <w:t xml:space="preserve">00 then it is recommended that you fill in a Town Grant application form rather than a Ward Grant. If the grant is </w:t>
      </w:r>
      <w:proofErr w:type="gramStart"/>
      <w:r w:rsidR="006A7D0D" w:rsidRPr="006A7D0D">
        <w:rPr>
          <w:rFonts w:ascii="Arial" w:hAnsi="Arial" w:cs="Arial"/>
          <w:snapToGrid/>
          <w:szCs w:val="24"/>
          <w:lang w:val="en-GB"/>
        </w:rPr>
        <w:t>in excess of</w:t>
      </w:r>
      <w:proofErr w:type="gramEnd"/>
      <w:r w:rsidR="006A7D0D" w:rsidRPr="006A7D0D">
        <w:rPr>
          <w:rFonts w:ascii="Arial" w:hAnsi="Arial" w:cs="Arial"/>
          <w:snapToGrid/>
          <w:szCs w:val="24"/>
          <w:lang w:val="en-GB"/>
        </w:rPr>
        <w:t xml:space="preserve"> </w:t>
      </w:r>
      <w:r w:rsidR="00C80F0C" w:rsidRPr="003A657C">
        <w:rPr>
          <w:rFonts w:ascii="Arial" w:hAnsi="Arial" w:cs="Arial"/>
          <w:snapToGrid/>
          <w:szCs w:val="24"/>
          <w:lang w:val="en-GB"/>
        </w:rPr>
        <w:t>£500</w:t>
      </w:r>
      <w:r w:rsidR="00C80F0C">
        <w:rPr>
          <w:rFonts w:ascii="Arial" w:hAnsi="Arial" w:cs="Arial"/>
          <w:snapToGrid/>
          <w:szCs w:val="24"/>
          <w:lang w:val="en-GB"/>
        </w:rPr>
        <w:t xml:space="preserve"> </w:t>
      </w:r>
      <w:r w:rsidR="006A7D0D" w:rsidRPr="000F1E0E">
        <w:rPr>
          <w:rFonts w:ascii="Arial" w:hAnsi="Arial" w:cs="Arial"/>
          <w:snapToGrid/>
          <w:szCs w:val="24"/>
          <w:lang w:val="en-GB"/>
        </w:rPr>
        <w:t>you will be required to provide further financial information to the Ward Councillor</w:t>
      </w:r>
      <w:r w:rsidR="00C80F0C" w:rsidRPr="000F1E0E">
        <w:rPr>
          <w:rFonts w:ascii="Arial" w:hAnsi="Arial" w:cs="Arial"/>
          <w:snapToGrid/>
          <w:szCs w:val="24"/>
          <w:lang w:val="en-GB"/>
        </w:rPr>
        <w:t xml:space="preserve"> and </w:t>
      </w:r>
      <w:r w:rsidR="006F0D56" w:rsidRPr="000F1E0E">
        <w:rPr>
          <w:rFonts w:ascii="Arial" w:hAnsi="Arial" w:cs="Arial"/>
          <w:szCs w:val="24"/>
        </w:rPr>
        <w:t>Grants Committee</w:t>
      </w:r>
      <w:r w:rsidR="00B21487" w:rsidRPr="000F1E0E">
        <w:rPr>
          <w:rFonts w:ascii="Arial" w:hAnsi="Arial" w:cs="Arial"/>
          <w:szCs w:val="24"/>
        </w:rPr>
        <w:t xml:space="preserve">. </w:t>
      </w:r>
      <w:r w:rsidR="003A657C" w:rsidRPr="000F1E0E">
        <w:rPr>
          <w:rFonts w:ascii="Arial" w:hAnsi="Arial" w:cs="Arial"/>
          <w:snapToGrid/>
          <w:szCs w:val="24"/>
          <w:lang w:val="en-GB"/>
        </w:rPr>
        <w:t xml:space="preserve">This </w:t>
      </w:r>
      <w:r w:rsidR="003A657C">
        <w:rPr>
          <w:rFonts w:ascii="Arial" w:hAnsi="Arial" w:cs="Arial"/>
          <w:snapToGrid/>
          <w:szCs w:val="24"/>
          <w:lang w:val="en-GB"/>
        </w:rPr>
        <w:t xml:space="preserve">may include </w:t>
      </w:r>
      <w:r w:rsidR="009D2391">
        <w:rPr>
          <w:rFonts w:ascii="Arial" w:hAnsi="Arial" w:cs="Arial"/>
          <w:snapToGrid/>
          <w:szCs w:val="24"/>
          <w:lang w:val="en-GB"/>
        </w:rPr>
        <w:t xml:space="preserve">but is not limited to </w:t>
      </w:r>
      <w:r w:rsidR="003A657C">
        <w:rPr>
          <w:rFonts w:ascii="Arial" w:hAnsi="Arial" w:cs="Arial"/>
          <w:snapToGrid/>
          <w:szCs w:val="24"/>
          <w:lang w:val="en-GB"/>
        </w:rPr>
        <w:t xml:space="preserve">originals of: Bank Statements, Proof of Address, Personal ID (passport, driving license) Proof of purchase. </w:t>
      </w:r>
    </w:p>
    <w:p w14:paraId="01D5D867" w14:textId="77777777" w:rsidR="00851752" w:rsidRPr="00851752" w:rsidRDefault="00851752" w:rsidP="00851752">
      <w:pPr>
        <w:widowControl/>
        <w:ind w:left="720"/>
        <w:jc w:val="both"/>
        <w:rPr>
          <w:rFonts w:ascii="Arial" w:hAnsi="Arial" w:cs="Arial"/>
          <w:snapToGrid/>
          <w:szCs w:val="24"/>
          <w:lang w:val="en-GB"/>
        </w:rPr>
      </w:pPr>
    </w:p>
    <w:p w14:paraId="6549CFE0" w14:textId="728B8F80" w:rsidR="00C80F0C" w:rsidRDefault="00C80F0C" w:rsidP="00851752">
      <w:pPr>
        <w:widowControl/>
        <w:ind w:left="709" w:hanging="709"/>
        <w:jc w:val="both"/>
        <w:rPr>
          <w:rFonts w:ascii="Arial" w:hAnsi="Arial" w:cs="Arial"/>
          <w:snapToGrid/>
          <w:szCs w:val="24"/>
          <w:lang w:val="en-GB"/>
        </w:rPr>
      </w:pPr>
      <w:r w:rsidRPr="003A657C">
        <w:rPr>
          <w:rFonts w:ascii="Arial" w:hAnsi="Arial" w:cs="Arial"/>
          <w:snapToGrid/>
          <w:szCs w:val="24"/>
          <w:lang w:val="en-GB"/>
        </w:rPr>
        <w:t>1</w:t>
      </w:r>
      <w:r w:rsidR="006F0D56">
        <w:rPr>
          <w:rFonts w:ascii="Arial" w:hAnsi="Arial" w:cs="Arial"/>
          <w:snapToGrid/>
          <w:szCs w:val="24"/>
          <w:lang w:val="en-GB"/>
        </w:rPr>
        <w:t>9</w:t>
      </w:r>
      <w:r w:rsidRPr="003A657C">
        <w:rPr>
          <w:rFonts w:ascii="Arial" w:hAnsi="Arial" w:cs="Arial"/>
          <w:snapToGrid/>
          <w:szCs w:val="24"/>
          <w:lang w:val="en-GB"/>
        </w:rPr>
        <w:t>.</w:t>
      </w:r>
      <w:r w:rsidRPr="003A657C">
        <w:rPr>
          <w:rFonts w:ascii="Arial" w:hAnsi="Arial" w:cs="Arial"/>
          <w:snapToGrid/>
          <w:szCs w:val="24"/>
          <w:lang w:val="en-GB"/>
        </w:rPr>
        <w:tab/>
        <w:t>Grants cannot be paid into Personal Accounts. In such cases the Town Council may purchase items directly where needed. The Town Council is not able to give grants to individuals.</w:t>
      </w:r>
      <w:r>
        <w:rPr>
          <w:rFonts w:ascii="Arial" w:hAnsi="Arial" w:cs="Arial"/>
          <w:snapToGrid/>
          <w:szCs w:val="24"/>
          <w:lang w:val="en-GB"/>
        </w:rPr>
        <w:t xml:space="preserve"> </w:t>
      </w:r>
    </w:p>
    <w:p w14:paraId="69E9AAFF" w14:textId="77777777" w:rsidR="00AA7DD5" w:rsidRDefault="00AA7DD5" w:rsidP="00AA7DD5">
      <w:pPr>
        <w:ind w:left="720" w:hanging="720"/>
        <w:jc w:val="both"/>
        <w:rPr>
          <w:rFonts w:ascii="Arial" w:hAnsi="Arial" w:cs="Arial"/>
        </w:rPr>
      </w:pPr>
    </w:p>
    <w:p w14:paraId="0F6465F6" w14:textId="6E50B92E" w:rsidR="00AA7DD5" w:rsidRPr="00BF6F42" w:rsidRDefault="006F0D56" w:rsidP="00AA7DD5">
      <w:pPr>
        <w:ind w:left="720" w:hanging="720"/>
        <w:jc w:val="both"/>
        <w:rPr>
          <w:rFonts w:ascii="Arial" w:hAnsi="Arial" w:cs="Arial"/>
          <w:szCs w:val="24"/>
        </w:rPr>
      </w:pPr>
      <w:r>
        <w:rPr>
          <w:rFonts w:ascii="Arial" w:hAnsi="Arial" w:cs="Arial"/>
        </w:rPr>
        <w:t>20</w:t>
      </w:r>
      <w:r w:rsidR="00AA7DD5">
        <w:rPr>
          <w:rFonts w:ascii="Arial" w:hAnsi="Arial" w:cs="Arial"/>
        </w:rPr>
        <w:t>.</w:t>
      </w:r>
      <w:r w:rsidR="00AA7DD5">
        <w:rPr>
          <w:rFonts w:ascii="Arial" w:hAnsi="Arial" w:cs="Arial"/>
        </w:rPr>
        <w:tab/>
      </w:r>
      <w:r w:rsidR="00AA7DD5" w:rsidRPr="00BF6F42">
        <w:rPr>
          <w:rFonts w:ascii="Arial" w:hAnsi="Arial" w:cs="Arial"/>
          <w:bCs/>
          <w:szCs w:val="24"/>
        </w:rPr>
        <w:t xml:space="preserve">As Folkestone Town Council is governed by s.101 of the Local Government Act 1972, which states that if the Council does not exercise a function itself it can only be delegated to a Committee, a Sub-Committee, or Officer as individual </w:t>
      </w:r>
      <w:proofErr w:type="spellStart"/>
      <w:r w:rsidR="00AA7DD5" w:rsidRPr="00BF6F42">
        <w:rPr>
          <w:rFonts w:ascii="Arial" w:hAnsi="Arial" w:cs="Arial"/>
          <w:bCs/>
          <w:szCs w:val="24"/>
        </w:rPr>
        <w:t>Councillors</w:t>
      </w:r>
      <w:proofErr w:type="spellEnd"/>
      <w:r w:rsidR="00AA7DD5" w:rsidRPr="00BF6F42">
        <w:rPr>
          <w:rFonts w:ascii="Arial" w:hAnsi="Arial" w:cs="Arial"/>
          <w:bCs/>
          <w:szCs w:val="24"/>
        </w:rPr>
        <w:t xml:space="preserve"> have no statutory authority to make a decision, </w:t>
      </w:r>
      <w:bookmarkStart w:id="0" w:name="_Hlk61007317"/>
      <w:r w:rsidR="00AA7DD5" w:rsidRPr="00BF6F42">
        <w:rPr>
          <w:rFonts w:ascii="Arial" w:hAnsi="Arial" w:cs="Arial"/>
          <w:bCs/>
          <w:szCs w:val="24"/>
        </w:rPr>
        <w:t xml:space="preserve">all applications via the </w:t>
      </w:r>
      <w:r w:rsidR="005E47C3">
        <w:rPr>
          <w:rFonts w:ascii="Arial" w:hAnsi="Arial" w:cs="Arial"/>
          <w:bCs/>
          <w:szCs w:val="24"/>
        </w:rPr>
        <w:t xml:space="preserve">Ward </w:t>
      </w:r>
      <w:r w:rsidR="00AA7DD5" w:rsidRPr="00BF6F42">
        <w:rPr>
          <w:rFonts w:ascii="Arial" w:hAnsi="Arial" w:cs="Arial"/>
          <w:bCs/>
          <w:szCs w:val="24"/>
          <w:lang w:eastAsia="en-GB"/>
        </w:rPr>
        <w:t xml:space="preserve">Grant Scheme will be processed and approved by the </w:t>
      </w:r>
      <w:r w:rsidRPr="000F1E0E">
        <w:rPr>
          <w:rFonts w:ascii="Arial" w:hAnsi="Arial" w:cs="Arial"/>
          <w:szCs w:val="24"/>
        </w:rPr>
        <w:t>Grants Committee</w:t>
      </w:r>
      <w:r w:rsidR="00AA7DD5" w:rsidRPr="000F1E0E">
        <w:rPr>
          <w:rFonts w:ascii="Arial" w:hAnsi="Arial" w:cs="Arial"/>
          <w:bCs/>
          <w:szCs w:val="24"/>
          <w:lang w:eastAsia="en-GB"/>
        </w:rPr>
        <w:t>.</w:t>
      </w:r>
      <w:bookmarkEnd w:id="0"/>
    </w:p>
    <w:p w14:paraId="3EC3D42D" w14:textId="77777777" w:rsidR="006A7D0D" w:rsidRPr="006A7D0D" w:rsidRDefault="006A7D0D" w:rsidP="006A7D0D">
      <w:pPr>
        <w:widowControl/>
        <w:ind w:left="720"/>
        <w:jc w:val="both"/>
        <w:rPr>
          <w:rFonts w:ascii="Arial" w:hAnsi="Arial" w:cs="Arial"/>
          <w:snapToGrid/>
          <w:szCs w:val="24"/>
          <w:lang w:val="en-GB"/>
        </w:rPr>
      </w:pPr>
    </w:p>
    <w:p w14:paraId="79AFA4BA" w14:textId="3399423F" w:rsidR="006A7D0D" w:rsidRPr="006A7D0D" w:rsidRDefault="0002061C" w:rsidP="00851752">
      <w:pPr>
        <w:widowControl/>
        <w:ind w:left="709" w:hanging="709"/>
        <w:jc w:val="both"/>
        <w:rPr>
          <w:rFonts w:ascii="Arial" w:hAnsi="Arial" w:cs="Arial"/>
          <w:snapToGrid/>
          <w:szCs w:val="24"/>
          <w:lang w:val="en-GB"/>
        </w:rPr>
      </w:pPr>
      <w:r>
        <w:rPr>
          <w:rFonts w:ascii="Arial" w:hAnsi="Arial" w:cs="Arial"/>
          <w:snapToGrid/>
          <w:szCs w:val="24"/>
          <w:lang w:val="en-GB"/>
        </w:rPr>
        <w:t>2</w:t>
      </w:r>
      <w:r w:rsidR="006F0D56">
        <w:rPr>
          <w:rFonts w:ascii="Arial" w:hAnsi="Arial" w:cs="Arial"/>
          <w:snapToGrid/>
          <w:szCs w:val="24"/>
          <w:lang w:val="en-GB"/>
        </w:rPr>
        <w:t>1</w:t>
      </w:r>
      <w:r w:rsidR="00851752">
        <w:rPr>
          <w:rFonts w:ascii="Arial" w:hAnsi="Arial" w:cs="Arial"/>
          <w:snapToGrid/>
          <w:szCs w:val="24"/>
          <w:lang w:val="en-GB"/>
        </w:rPr>
        <w:t>.</w:t>
      </w:r>
      <w:r w:rsidR="00851752">
        <w:rPr>
          <w:rFonts w:ascii="Arial" w:hAnsi="Arial" w:cs="Arial"/>
          <w:snapToGrid/>
          <w:szCs w:val="24"/>
          <w:lang w:val="en-GB"/>
        </w:rPr>
        <w:tab/>
      </w:r>
      <w:r w:rsidR="006A7D0D" w:rsidRPr="006A7D0D">
        <w:rPr>
          <w:rFonts w:ascii="Arial" w:hAnsi="Arial" w:cs="Arial"/>
          <w:snapToGrid/>
          <w:szCs w:val="24"/>
          <w:lang w:val="en-GB"/>
        </w:rPr>
        <w:t>Applications of funding cannot be accepted from Folkestone Town Council Members or persons associated² with them (to avoid any potential conflicts of interests).</w:t>
      </w:r>
    </w:p>
    <w:p w14:paraId="624F605D" w14:textId="77777777" w:rsidR="006A7D0D" w:rsidRPr="006A7D0D" w:rsidRDefault="006A7D0D" w:rsidP="006A7D0D">
      <w:pPr>
        <w:widowControl/>
        <w:ind w:left="720"/>
        <w:jc w:val="both"/>
        <w:rPr>
          <w:rFonts w:ascii="Arial" w:hAnsi="Arial" w:cs="Arial"/>
          <w:snapToGrid/>
          <w:szCs w:val="24"/>
          <w:lang w:val="en-GB"/>
        </w:rPr>
      </w:pPr>
    </w:p>
    <w:p w14:paraId="1A30C619" w14:textId="77777777" w:rsidR="006A7D0D" w:rsidRDefault="006A7D0D" w:rsidP="006A7D0D">
      <w:pPr>
        <w:widowControl/>
        <w:ind w:left="720"/>
        <w:jc w:val="both"/>
        <w:rPr>
          <w:rFonts w:ascii="Arial" w:hAnsi="Arial" w:cs="Arial"/>
          <w:snapToGrid/>
          <w:sz w:val="18"/>
          <w:szCs w:val="18"/>
        </w:rPr>
      </w:pPr>
      <w:r w:rsidRPr="006A7D0D">
        <w:rPr>
          <w:rFonts w:ascii="Arial" w:hAnsi="Arial" w:cs="Arial"/>
          <w:snapToGrid/>
          <w:sz w:val="18"/>
          <w:szCs w:val="18"/>
        </w:rPr>
        <w:t xml:space="preserve">² “Associated Person” means (either in the singular or in the plural): A family member or any other person or body with whom you have a close association, including your spouse, civil partner, or somebody with whom you are living as a husband or wife, or as if you are civil partners; or Any person or body who employs or has appointed you or such persons, any firm in which you or they are a partner, or any company of which you or they are directors; or Any person or body in whom you or such persons have a beneficial interest in a class of securities exceeding the nominal value of £25,000; or </w:t>
      </w:r>
      <w:proofErr w:type="spellStart"/>
      <w:r w:rsidRPr="006A7D0D">
        <w:rPr>
          <w:rFonts w:ascii="Arial" w:hAnsi="Arial" w:cs="Arial"/>
          <w:snapToGrid/>
          <w:sz w:val="18"/>
          <w:szCs w:val="18"/>
        </w:rPr>
        <w:t>Any body</w:t>
      </w:r>
      <w:proofErr w:type="spellEnd"/>
      <w:r w:rsidRPr="006A7D0D">
        <w:rPr>
          <w:rFonts w:ascii="Arial" w:hAnsi="Arial" w:cs="Arial"/>
          <w:snapToGrid/>
          <w:sz w:val="18"/>
          <w:szCs w:val="18"/>
        </w:rPr>
        <w:t xml:space="preserve"> of which you are in a position of general control or management and to which you are appointed or nominated by the Authority; or </w:t>
      </w:r>
      <w:proofErr w:type="spellStart"/>
      <w:r w:rsidRPr="006A7D0D">
        <w:rPr>
          <w:rFonts w:ascii="Arial" w:hAnsi="Arial" w:cs="Arial"/>
          <w:snapToGrid/>
          <w:sz w:val="18"/>
          <w:szCs w:val="18"/>
        </w:rPr>
        <w:t>Any body</w:t>
      </w:r>
      <w:proofErr w:type="spellEnd"/>
      <w:r w:rsidRPr="006A7D0D">
        <w:rPr>
          <w:rFonts w:ascii="Arial" w:hAnsi="Arial" w:cs="Arial"/>
          <w:snapToGrid/>
          <w:sz w:val="18"/>
          <w:szCs w:val="18"/>
        </w:rPr>
        <w:t xml:space="preserve"> in respect of which you are in a position of general control or management: exercising functions of a public nature; or directed to charitable purposes; or one of whose principal purposes includes the influence of public opinion or policy (including any political party or trade union).”</w:t>
      </w:r>
    </w:p>
    <w:p w14:paraId="66C19F3D" w14:textId="77777777" w:rsidR="00D76972" w:rsidRDefault="00D76972" w:rsidP="00D76972">
      <w:pPr>
        <w:widowControl/>
        <w:jc w:val="both"/>
        <w:rPr>
          <w:rFonts w:ascii="Arial" w:hAnsi="Arial" w:cs="Arial"/>
          <w:snapToGrid/>
          <w:sz w:val="18"/>
          <w:szCs w:val="18"/>
        </w:rPr>
      </w:pPr>
    </w:p>
    <w:p w14:paraId="3D8CA4A5" w14:textId="3195F736" w:rsidR="00B21487" w:rsidRDefault="00214486" w:rsidP="000F1E0E">
      <w:pPr>
        <w:pStyle w:val="BodyTextIndent2"/>
        <w:suppressAutoHyphens w:val="0"/>
        <w:ind w:firstLine="0"/>
        <w:rPr>
          <w:rFonts w:ascii="Arial" w:hAnsi="Arial" w:cs="Arial"/>
          <w:sz w:val="24"/>
          <w:szCs w:val="24"/>
        </w:rPr>
      </w:pPr>
      <w:r>
        <w:rPr>
          <w:rFonts w:ascii="Arial" w:hAnsi="Arial" w:cs="Arial"/>
          <w:sz w:val="24"/>
          <w:szCs w:val="24"/>
        </w:rPr>
        <w:t xml:space="preserve">For </w:t>
      </w:r>
      <w:r w:rsidRPr="00214486">
        <w:rPr>
          <w:rFonts w:ascii="Arial" w:hAnsi="Arial" w:cs="Arial"/>
          <w:sz w:val="24"/>
          <w:szCs w:val="24"/>
        </w:rPr>
        <w:t xml:space="preserve">contact details </w:t>
      </w:r>
      <w:r>
        <w:rPr>
          <w:rFonts w:ascii="Arial" w:hAnsi="Arial" w:cs="Arial"/>
          <w:sz w:val="24"/>
          <w:szCs w:val="24"/>
        </w:rPr>
        <w:t>of</w:t>
      </w:r>
      <w:r w:rsidRPr="00214486">
        <w:rPr>
          <w:rFonts w:ascii="Arial" w:hAnsi="Arial" w:cs="Arial"/>
          <w:sz w:val="24"/>
          <w:szCs w:val="24"/>
        </w:rPr>
        <w:t xml:space="preserve"> your local </w:t>
      </w:r>
      <w:r>
        <w:rPr>
          <w:rFonts w:ascii="Arial" w:hAnsi="Arial" w:cs="Arial"/>
          <w:sz w:val="24"/>
          <w:szCs w:val="24"/>
        </w:rPr>
        <w:t>W</w:t>
      </w:r>
      <w:r w:rsidRPr="00214486">
        <w:rPr>
          <w:rFonts w:ascii="Arial" w:hAnsi="Arial" w:cs="Arial"/>
          <w:sz w:val="24"/>
          <w:szCs w:val="24"/>
        </w:rPr>
        <w:t xml:space="preserve">ard Councillor, please visit the Town Council website   </w:t>
      </w:r>
      <w:hyperlink r:id="rId9" w:history="1">
        <w:r w:rsidRPr="00214486">
          <w:rPr>
            <w:rStyle w:val="Hyperlink"/>
            <w:rFonts w:ascii="Arial" w:hAnsi="Arial" w:cs="Arial"/>
            <w:sz w:val="24"/>
            <w:szCs w:val="24"/>
          </w:rPr>
          <w:t>www.folkestone-tc.gov.uk</w:t>
        </w:r>
      </w:hyperlink>
      <w:r w:rsidRPr="00214486">
        <w:rPr>
          <w:rFonts w:ascii="Arial" w:hAnsi="Arial" w:cs="Arial"/>
          <w:sz w:val="24"/>
          <w:szCs w:val="24"/>
        </w:rPr>
        <w:t xml:space="preserve">  or call 01303 257946. </w:t>
      </w:r>
    </w:p>
    <w:p w14:paraId="0E638982" w14:textId="77777777" w:rsidR="00B21487" w:rsidRDefault="00B21487" w:rsidP="00A5299E">
      <w:pPr>
        <w:pStyle w:val="BodyTextIndent2"/>
        <w:suppressAutoHyphens w:val="0"/>
        <w:rPr>
          <w:rFonts w:ascii="Arial" w:hAnsi="Arial" w:cs="Arial"/>
          <w:sz w:val="24"/>
          <w:szCs w:val="24"/>
        </w:rPr>
      </w:pPr>
    </w:p>
    <w:p w14:paraId="3A8262E0" w14:textId="77777777" w:rsidR="00B21487" w:rsidRDefault="00B21487" w:rsidP="00A5299E">
      <w:pPr>
        <w:pStyle w:val="BodyTextIndent2"/>
        <w:suppressAutoHyphens w:val="0"/>
        <w:rPr>
          <w:rFonts w:ascii="Arial" w:hAnsi="Arial" w:cs="Arial"/>
          <w:sz w:val="24"/>
          <w:szCs w:val="24"/>
        </w:rPr>
      </w:pPr>
    </w:p>
    <w:p w14:paraId="2F47E3C2" w14:textId="77777777" w:rsidR="00B21487" w:rsidRDefault="00B21487" w:rsidP="00A5299E">
      <w:pPr>
        <w:pStyle w:val="BodyTextIndent2"/>
        <w:suppressAutoHyphens w:val="0"/>
        <w:rPr>
          <w:rFonts w:ascii="Arial" w:hAnsi="Arial" w:cs="Arial"/>
          <w:sz w:val="24"/>
          <w:szCs w:val="24"/>
        </w:rPr>
      </w:pPr>
    </w:p>
    <w:tbl>
      <w:tblPr>
        <w:tblpPr w:leftFromText="180" w:rightFromText="180" w:horzAnchor="margin" w:tblpXSpec="center" w:tblpY="977"/>
        <w:tblW w:w="5816" w:type="dxa"/>
        <w:tblLook w:val="04A0" w:firstRow="1" w:lastRow="0" w:firstColumn="1" w:lastColumn="0" w:noHBand="0" w:noVBand="1"/>
      </w:tblPr>
      <w:tblGrid>
        <w:gridCol w:w="5816"/>
      </w:tblGrid>
      <w:tr w:rsidR="003329F0" w:rsidRPr="003329F0" w14:paraId="35632324" w14:textId="77777777" w:rsidTr="003329F0">
        <w:trPr>
          <w:trHeight w:val="1425"/>
        </w:trPr>
        <w:tc>
          <w:tcPr>
            <w:tcW w:w="58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F9CE11" w14:textId="77777777" w:rsidR="003329F0" w:rsidRPr="003329F0" w:rsidRDefault="003329F0" w:rsidP="003329F0">
            <w:pPr>
              <w:widowControl/>
              <w:jc w:val="center"/>
              <w:rPr>
                <w:rFonts w:ascii="Arial" w:hAnsi="Arial" w:cs="Arial"/>
                <w:snapToGrid/>
                <w:color w:val="000000"/>
                <w:sz w:val="22"/>
                <w:szCs w:val="22"/>
                <w:lang w:val="en-GB" w:eastAsia="en-GB"/>
              </w:rPr>
            </w:pPr>
            <w:r w:rsidRPr="003329F0">
              <w:rPr>
                <w:rFonts w:ascii="Arial" w:hAnsi="Arial" w:cs="Arial"/>
                <w:snapToGrid/>
                <w:color w:val="000000"/>
                <w:sz w:val="22"/>
                <w:szCs w:val="22"/>
                <w:lang w:val="en-GB" w:eastAsia="en-GB"/>
              </w:rPr>
              <w:lastRenderedPageBreak/>
              <w:t>Ward Councillor discusses application with potential award group/organisation</w:t>
            </w:r>
          </w:p>
        </w:tc>
      </w:tr>
      <w:tr w:rsidR="003329F0" w:rsidRPr="003329F0" w14:paraId="1466AFC6" w14:textId="77777777" w:rsidTr="003329F0">
        <w:trPr>
          <w:trHeight w:val="1350"/>
        </w:trPr>
        <w:tc>
          <w:tcPr>
            <w:tcW w:w="5816" w:type="dxa"/>
            <w:tcBorders>
              <w:top w:val="nil"/>
              <w:left w:val="nil"/>
              <w:bottom w:val="nil"/>
              <w:right w:val="nil"/>
            </w:tcBorders>
            <w:shd w:val="clear" w:color="auto" w:fill="auto"/>
            <w:noWrap/>
            <w:vAlign w:val="bottom"/>
            <w:hideMark/>
          </w:tcPr>
          <w:p w14:paraId="3747E210" w14:textId="00FB8EBF" w:rsidR="003329F0" w:rsidRPr="003329F0" w:rsidRDefault="003329F0" w:rsidP="003329F0">
            <w:pPr>
              <w:widowControl/>
              <w:rPr>
                <w:rFonts w:ascii="Calibri" w:hAnsi="Calibri" w:cs="Calibri"/>
                <w:snapToGrid/>
                <w:color w:val="000000"/>
                <w:sz w:val="22"/>
                <w:szCs w:val="22"/>
                <w:lang w:val="en-GB" w:eastAsia="en-GB"/>
              </w:rPr>
            </w:pPr>
            <w:r w:rsidRPr="003329F0">
              <w:rPr>
                <w:rFonts w:ascii="Calibri" w:hAnsi="Calibri" w:cs="Calibri"/>
                <w:noProof/>
                <w:snapToGrid/>
                <w:color w:val="000000"/>
                <w:sz w:val="22"/>
                <w:szCs w:val="22"/>
                <w:lang w:val="en-GB" w:eastAsia="en-GB"/>
              </w:rPr>
              <mc:AlternateContent>
                <mc:Choice Requires="wps">
                  <w:drawing>
                    <wp:anchor distT="0" distB="0" distL="114300" distR="114300" simplePos="0" relativeHeight="251661312" behindDoc="0" locked="0" layoutInCell="1" allowOverlap="1" wp14:anchorId="58818CF0" wp14:editId="174303F5">
                      <wp:simplePos x="0" y="0"/>
                      <wp:positionH relativeFrom="column">
                        <wp:posOffset>1466850</wp:posOffset>
                      </wp:positionH>
                      <wp:positionV relativeFrom="paragraph">
                        <wp:posOffset>190500</wp:posOffset>
                      </wp:positionV>
                      <wp:extent cx="438150" cy="542925"/>
                      <wp:effectExtent l="19050" t="0" r="19050" b="47625"/>
                      <wp:wrapNone/>
                      <wp:docPr id="3" name="Arrow: Down 4">
                        <a:extLst xmlns:a="http://schemas.openxmlformats.org/drawingml/2006/main">
                          <a:ext uri="{FF2B5EF4-FFF2-40B4-BE49-F238E27FC236}">
                            <a16:creationId xmlns:a16="http://schemas.microsoft.com/office/drawing/2014/main" id="{0489102C-2FB5-BEEC-499D-2A877F19421D}"/>
                          </a:ext>
                        </a:extLst>
                      </wp:docPr>
                      <wp:cNvGraphicFramePr/>
                      <a:graphic xmlns:a="http://schemas.openxmlformats.org/drawingml/2006/main">
                        <a:graphicData uri="http://schemas.microsoft.com/office/word/2010/wordprocessingShape">
                          <wps:wsp>
                            <wps:cNvSpPr/>
                            <wps:spPr>
                              <a:xfrm>
                                <a:off x="0" y="0"/>
                                <a:ext cx="400050" cy="523875"/>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5531D4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 o:spid="_x0000_s1026" type="#_x0000_t67" style="position:absolute;margin-left:115.5pt;margin-top:15pt;width:34.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" adj="13353" fillcolor="#4472c4 [3204]" strokecolor="#09101d [484]" strokeweight="1p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600"/>
            </w:tblGrid>
            <w:tr w:rsidR="003329F0" w:rsidRPr="003329F0" w14:paraId="4854845C" w14:textId="77777777">
              <w:trPr>
                <w:trHeight w:val="1350"/>
                <w:tblCellSpacing w:w="0" w:type="dxa"/>
              </w:trPr>
              <w:tc>
                <w:tcPr>
                  <w:tcW w:w="5800" w:type="dxa"/>
                  <w:tcBorders>
                    <w:top w:val="nil"/>
                    <w:left w:val="nil"/>
                    <w:bottom w:val="nil"/>
                    <w:right w:val="nil"/>
                  </w:tcBorders>
                  <w:shd w:val="clear" w:color="auto" w:fill="auto"/>
                  <w:vAlign w:val="bottom"/>
                  <w:hideMark/>
                </w:tcPr>
                <w:p w14:paraId="5BB84C50" w14:textId="77777777" w:rsidR="003329F0" w:rsidRPr="003329F0" w:rsidRDefault="003329F0" w:rsidP="003329F0">
                  <w:pPr>
                    <w:framePr w:hSpace="180" w:wrap="around" w:hAnchor="margin" w:xAlign="center" w:y="977"/>
                    <w:widowControl/>
                    <w:rPr>
                      <w:rFonts w:ascii="Calibri" w:hAnsi="Calibri" w:cs="Calibri"/>
                      <w:snapToGrid/>
                      <w:color w:val="000000"/>
                      <w:sz w:val="22"/>
                      <w:szCs w:val="22"/>
                      <w:lang w:val="en-GB" w:eastAsia="en-GB"/>
                    </w:rPr>
                  </w:pPr>
                </w:p>
              </w:tc>
            </w:tr>
          </w:tbl>
          <w:p w14:paraId="6D669B74" w14:textId="77777777" w:rsidR="003329F0" w:rsidRPr="003329F0" w:rsidRDefault="003329F0" w:rsidP="003329F0">
            <w:pPr>
              <w:widowControl/>
              <w:rPr>
                <w:rFonts w:ascii="Calibri" w:hAnsi="Calibri" w:cs="Calibri"/>
                <w:snapToGrid/>
                <w:color w:val="000000"/>
                <w:sz w:val="22"/>
                <w:szCs w:val="22"/>
                <w:lang w:val="en-GB" w:eastAsia="en-GB"/>
              </w:rPr>
            </w:pPr>
          </w:p>
        </w:tc>
      </w:tr>
      <w:tr w:rsidR="003329F0" w:rsidRPr="003329F0" w14:paraId="284AD302" w14:textId="77777777" w:rsidTr="003329F0">
        <w:trPr>
          <w:trHeight w:val="1335"/>
        </w:trPr>
        <w:tc>
          <w:tcPr>
            <w:tcW w:w="58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71F182" w14:textId="77777777" w:rsidR="003329F0" w:rsidRPr="003329F0" w:rsidRDefault="003329F0" w:rsidP="003329F0">
            <w:pPr>
              <w:widowControl/>
              <w:jc w:val="center"/>
              <w:rPr>
                <w:rFonts w:ascii="Arial" w:hAnsi="Arial" w:cs="Arial"/>
                <w:snapToGrid/>
                <w:color w:val="000000"/>
                <w:sz w:val="22"/>
                <w:szCs w:val="22"/>
                <w:lang w:val="en-GB" w:eastAsia="en-GB"/>
              </w:rPr>
            </w:pPr>
            <w:r w:rsidRPr="003329F0">
              <w:rPr>
                <w:rFonts w:ascii="Arial" w:hAnsi="Arial" w:cs="Arial"/>
                <w:snapToGrid/>
                <w:color w:val="000000"/>
                <w:sz w:val="22"/>
                <w:szCs w:val="22"/>
                <w:lang w:val="en-GB" w:eastAsia="en-GB"/>
              </w:rPr>
              <w:t>Once agreed, Ward Councillor submits application to Communities &amp; Grants Officer</w:t>
            </w:r>
          </w:p>
        </w:tc>
      </w:tr>
      <w:tr w:rsidR="003329F0" w:rsidRPr="003329F0" w14:paraId="48F7328C" w14:textId="77777777" w:rsidTr="003329F0">
        <w:trPr>
          <w:trHeight w:val="1425"/>
        </w:trPr>
        <w:tc>
          <w:tcPr>
            <w:tcW w:w="5816" w:type="dxa"/>
            <w:tcBorders>
              <w:top w:val="nil"/>
              <w:left w:val="nil"/>
              <w:bottom w:val="nil"/>
              <w:right w:val="nil"/>
            </w:tcBorders>
            <w:shd w:val="clear" w:color="auto" w:fill="auto"/>
            <w:noWrap/>
            <w:vAlign w:val="bottom"/>
            <w:hideMark/>
          </w:tcPr>
          <w:p w14:paraId="598DB1D7" w14:textId="765AA9E9" w:rsidR="003329F0" w:rsidRPr="003329F0" w:rsidRDefault="003329F0" w:rsidP="003329F0">
            <w:pPr>
              <w:widowControl/>
              <w:rPr>
                <w:rFonts w:ascii="Calibri" w:hAnsi="Calibri" w:cs="Calibri"/>
                <w:snapToGrid/>
                <w:color w:val="000000"/>
                <w:sz w:val="22"/>
                <w:szCs w:val="22"/>
                <w:lang w:val="en-GB" w:eastAsia="en-GB"/>
              </w:rPr>
            </w:pPr>
            <w:r w:rsidRPr="003329F0">
              <w:rPr>
                <w:rFonts w:ascii="Calibri" w:hAnsi="Calibri" w:cs="Calibri"/>
                <w:noProof/>
                <w:snapToGrid/>
                <w:color w:val="000000"/>
                <w:sz w:val="22"/>
                <w:szCs w:val="22"/>
                <w:lang w:val="en-GB" w:eastAsia="en-GB"/>
              </w:rPr>
              <mc:AlternateContent>
                <mc:Choice Requires="wps">
                  <w:drawing>
                    <wp:anchor distT="0" distB="0" distL="114300" distR="114300" simplePos="0" relativeHeight="251662336" behindDoc="0" locked="0" layoutInCell="1" allowOverlap="1" wp14:anchorId="7D08C24E" wp14:editId="779DA89E">
                      <wp:simplePos x="0" y="0"/>
                      <wp:positionH relativeFrom="column">
                        <wp:posOffset>1466850</wp:posOffset>
                      </wp:positionH>
                      <wp:positionV relativeFrom="paragraph">
                        <wp:posOffset>247650</wp:posOffset>
                      </wp:positionV>
                      <wp:extent cx="438150" cy="542925"/>
                      <wp:effectExtent l="19050" t="0" r="19050" b="47625"/>
                      <wp:wrapNone/>
                      <wp:docPr id="5" name="Arrow: Down 3">
                        <a:extLst xmlns:a="http://schemas.openxmlformats.org/drawingml/2006/main">
                          <a:ext uri="{FF2B5EF4-FFF2-40B4-BE49-F238E27FC236}">
                            <a16:creationId xmlns:a16="http://schemas.microsoft.com/office/drawing/2014/main" id="{03DA7CE9-FDB6-4909-8706-01E6ADA2A7EC}"/>
                          </a:ext>
                        </a:extLst>
                      </wp:docPr>
                      <wp:cNvGraphicFramePr/>
                      <a:graphic xmlns:a="http://schemas.openxmlformats.org/drawingml/2006/main">
                        <a:graphicData uri="http://schemas.microsoft.com/office/word/2010/wordprocessingShape">
                          <wps:wsp>
                            <wps:cNvSpPr/>
                            <wps:spPr>
                              <a:xfrm>
                                <a:off x="0" y="0"/>
                                <a:ext cx="400050" cy="523875"/>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5E34A4" id="Arrow: Down 3" o:spid="_x0000_s1026" type="#_x0000_t67" style="position:absolute;margin-left:115.5pt;margin-top:19.5pt;width:34.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" adj="13353" fillcolor="#4472c4" strokecolor="#172c51" strokeweight="1p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600"/>
            </w:tblGrid>
            <w:tr w:rsidR="003329F0" w:rsidRPr="003329F0" w14:paraId="2958F52E" w14:textId="77777777">
              <w:trPr>
                <w:trHeight w:val="1425"/>
                <w:tblCellSpacing w:w="0" w:type="dxa"/>
              </w:trPr>
              <w:tc>
                <w:tcPr>
                  <w:tcW w:w="5800" w:type="dxa"/>
                  <w:tcBorders>
                    <w:top w:val="nil"/>
                    <w:left w:val="nil"/>
                    <w:bottom w:val="nil"/>
                    <w:right w:val="nil"/>
                  </w:tcBorders>
                  <w:shd w:val="clear" w:color="auto" w:fill="auto"/>
                  <w:vAlign w:val="bottom"/>
                  <w:hideMark/>
                </w:tcPr>
                <w:p w14:paraId="2BEC7533" w14:textId="77777777" w:rsidR="003329F0" w:rsidRPr="003329F0" w:rsidRDefault="003329F0" w:rsidP="003329F0">
                  <w:pPr>
                    <w:framePr w:hSpace="180" w:wrap="around" w:hAnchor="margin" w:xAlign="center" w:y="977"/>
                    <w:widowControl/>
                    <w:rPr>
                      <w:rFonts w:ascii="Calibri" w:hAnsi="Calibri" w:cs="Calibri"/>
                      <w:snapToGrid/>
                      <w:color w:val="000000"/>
                      <w:sz w:val="22"/>
                      <w:szCs w:val="22"/>
                      <w:lang w:val="en-GB" w:eastAsia="en-GB"/>
                    </w:rPr>
                  </w:pPr>
                </w:p>
              </w:tc>
            </w:tr>
          </w:tbl>
          <w:p w14:paraId="54C29C68" w14:textId="77777777" w:rsidR="003329F0" w:rsidRPr="003329F0" w:rsidRDefault="003329F0" w:rsidP="003329F0">
            <w:pPr>
              <w:widowControl/>
              <w:rPr>
                <w:rFonts w:ascii="Calibri" w:hAnsi="Calibri" w:cs="Calibri"/>
                <w:snapToGrid/>
                <w:color w:val="000000"/>
                <w:sz w:val="22"/>
                <w:szCs w:val="22"/>
                <w:lang w:val="en-GB" w:eastAsia="en-GB"/>
              </w:rPr>
            </w:pPr>
          </w:p>
        </w:tc>
      </w:tr>
      <w:tr w:rsidR="003329F0" w:rsidRPr="003329F0" w14:paraId="16093242" w14:textId="77777777" w:rsidTr="003329F0">
        <w:trPr>
          <w:trHeight w:val="1485"/>
        </w:trPr>
        <w:tc>
          <w:tcPr>
            <w:tcW w:w="58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5B0CDC" w14:textId="77777777" w:rsidR="003329F0" w:rsidRPr="003329F0" w:rsidRDefault="003329F0" w:rsidP="003329F0">
            <w:pPr>
              <w:widowControl/>
              <w:jc w:val="center"/>
              <w:rPr>
                <w:rFonts w:ascii="Arial" w:hAnsi="Arial" w:cs="Arial"/>
                <w:snapToGrid/>
                <w:color w:val="000000"/>
                <w:sz w:val="22"/>
                <w:szCs w:val="22"/>
                <w:lang w:val="en-GB" w:eastAsia="en-GB"/>
              </w:rPr>
            </w:pPr>
            <w:r w:rsidRPr="003329F0">
              <w:rPr>
                <w:rFonts w:ascii="Arial" w:hAnsi="Arial" w:cs="Arial"/>
                <w:snapToGrid/>
                <w:color w:val="000000"/>
                <w:sz w:val="22"/>
                <w:szCs w:val="22"/>
                <w:lang w:val="en-GB" w:eastAsia="en-GB"/>
              </w:rPr>
              <w:t xml:space="preserve">Officer confirms relevant </w:t>
            </w:r>
            <w:proofErr w:type="gramStart"/>
            <w:r w:rsidRPr="003329F0">
              <w:rPr>
                <w:rFonts w:ascii="Arial" w:hAnsi="Arial" w:cs="Arial"/>
                <w:snapToGrid/>
                <w:color w:val="000000"/>
                <w:sz w:val="22"/>
                <w:szCs w:val="22"/>
                <w:lang w:val="en-GB" w:eastAsia="en-GB"/>
              </w:rPr>
              <w:t>detail</w:t>
            </w:r>
            <w:proofErr w:type="gramEnd"/>
            <w:r w:rsidRPr="003329F0">
              <w:rPr>
                <w:rFonts w:ascii="Arial" w:hAnsi="Arial" w:cs="Arial"/>
                <w:snapToGrid/>
                <w:color w:val="000000"/>
                <w:sz w:val="22"/>
                <w:szCs w:val="22"/>
                <w:lang w:val="en-GB" w:eastAsia="en-GB"/>
              </w:rPr>
              <w:t xml:space="preserve"> and that grant meets criteria</w:t>
            </w:r>
          </w:p>
        </w:tc>
      </w:tr>
      <w:tr w:rsidR="003329F0" w:rsidRPr="003329F0" w14:paraId="053E9ED0" w14:textId="77777777" w:rsidTr="003329F0">
        <w:trPr>
          <w:trHeight w:val="1320"/>
        </w:trPr>
        <w:tc>
          <w:tcPr>
            <w:tcW w:w="5816" w:type="dxa"/>
            <w:tcBorders>
              <w:top w:val="nil"/>
              <w:left w:val="nil"/>
              <w:bottom w:val="nil"/>
              <w:right w:val="nil"/>
            </w:tcBorders>
            <w:shd w:val="clear" w:color="auto" w:fill="auto"/>
            <w:noWrap/>
            <w:vAlign w:val="bottom"/>
            <w:hideMark/>
          </w:tcPr>
          <w:p w14:paraId="79D9DBC0" w14:textId="166D04D0" w:rsidR="003329F0" w:rsidRPr="003329F0" w:rsidRDefault="003329F0" w:rsidP="003329F0">
            <w:pPr>
              <w:widowControl/>
              <w:rPr>
                <w:rFonts w:ascii="Calibri" w:hAnsi="Calibri" w:cs="Calibri"/>
                <w:snapToGrid/>
                <w:color w:val="000000"/>
                <w:sz w:val="22"/>
                <w:szCs w:val="22"/>
                <w:lang w:val="en-GB" w:eastAsia="en-GB"/>
              </w:rPr>
            </w:pPr>
            <w:r w:rsidRPr="003329F0">
              <w:rPr>
                <w:rFonts w:ascii="Calibri" w:hAnsi="Calibri" w:cs="Calibri"/>
                <w:noProof/>
                <w:snapToGrid/>
                <w:color w:val="000000"/>
                <w:sz w:val="22"/>
                <w:szCs w:val="22"/>
                <w:lang w:val="en-GB" w:eastAsia="en-GB"/>
              </w:rPr>
              <mc:AlternateContent>
                <mc:Choice Requires="wps">
                  <w:drawing>
                    <wp:anchor distT="0" distB="0" distL="114300" distR="114300" simplePos="0" relativeHeight="251663360" behindDoc="0" locked="0" layoutInCell="1" allowOverlap="1" wp14:anchorId="5413127C" wp14:editId="03600A05">
                      <wp:simplePos x="0" y="0"/>
                      <wp:positionH relativeFrom="column">
                        <wp:posOffset>1428750</wp:posOffset>
                      </wp:positionH>
                      <wp:positionV relativeFrom="paragraph">
                        <wp:posOffset>190500</wp:posOffset>
                      </wp:positionV>
                      <wp:extent cx="438150" cy="533400"/>
                      <wp:effectExtent l="19050" t="0" r="38100" b="38100"/>
                      <wp:wrapNone/>
                      <wp:docPr id="6" name="Arrow: Down 2">
                        <a:extLst xmlns:a="http://schemas.openxmlformats.org/drawingml/2006/main">
                          <a:ext uri="{FF2B5EF4-FFF2-40B4-BE49-F238E27FC236}">
                            <a16:creationId xmlns:a16="http://schemas.microsoft.com/office/drawing/2014/main" id="{C04262C1-0927-426C-A1AB-58F47E18EBE8}"/>
                          </a:ext>
                        </a:extLst>
                      </wp:docPr>
                      <wp:cNvGraphicFramePr/>
                      <a:graphic xmlns:a="http://schemas.openxmlformats.org/drawingml/2006/main">
                        <a:graphicData uri="http://schemas.microsoft.com/office/word/2010/wordprocessingShape">
                          <wps:wsp>
                            <wps:cNvSpPr/>
                            <wps:spPr>
                              <a:xfrm>
                                <a:off x="0" y="0"/>
                                <a:ext cx="400050" cy="523875"/>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87B9A2" id="Arrow: Down 2" o:spid="_x0000_s1026" type="#_x0000_t67" style="position:absolute;margin-left:112.5pt;margin-top:15pt;width:34.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" adj="13353" fillcolor="#4472c4" strokecolor="#172c51" strokeweight="1p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600"/>
            </w:tblGrid>
            <w:tr w:rsidR="003329F0" w:rsidRPr="003329F0" w14:paraId="11B744A7" w14:textId="77777777">
              <w:trPr>
                <w:trHeight w:val="1320"/>
                <w:tblCellSpacing w:w="0" w:type="dxa"/>
              </w:trPr>
              <w:tc>
                <w:tcPr>
                  <w:tcW w:w="5800" w:type="dxa"/>
                  <w:tcBorders>
                    <w:top w:val="nil"/>
                    <w:left w:val="nil"/>
                    <w:bottom w:val="nil"/>
                    <w:right w:val="nil"/>
                  </w:tcBorders>
                  <w:shd w:val="clear" w:color="auto" w:fill="auto"/>
                  <w:vAlign w:val="bottom"/>
                  <w:hideMark/>
                </w:tcPr>
                <w:p w14:paraId="35D0436C" w14:textId="77777777" w:rsidR="003329F0" w:rsidRPr="003329F0" w:rsidRDefault="003329F0" w:rsidP="003329F0">
                  <w:pPr>
                    <w:framePr w:hSpace="180" w:wrap="around" w:hAnchor="margin" w:xAlign="center" w:y="977"/>
                    <w:widowControl/>
                    <w:rPr>
                      <w:rFonts w:ascii="Calibri" w:hAnsi="Calibri" w:cs="Calibri"/>
                      <w:snapToGrid/>
                      <w:color w:val="000000"/>
                      <w:sz w:val="22"/>
                      <w:szCs w:val="22"/>
                      <w:lang w:val="en-GB" w:eastAsia="en-GB"/>
                    </w:rPr>
                  </w:pPr>
                </w:p>
              </w:tc>
            </w:tr>
          </w:tbl>
          <w:p w14:paraId="3ED179E8" w14:textId="77777777" w:rsidR="003329F0" w:rsidRPr="003329F0" w:rsidRDefault="003329F0" w:rsidP="003329F0">
            <w:pPr>
              <w:widowControl/>
              <w:rPr>
                <w:rFonts w:ascii="Calibri" w:hAnsi="Calibri" w:cs="Calibri"/>
                <w:snapToGrid/>
                <w:color w:val="000000"/>
                <w:sz w:val="22"/>
                <w:szCs w:val="22"/>
                <w:lang w:val="en-GB" w:eastAsia="en-GB"/>
              </w:rPr>
            </w:pPr>
          </w:p>
        </w:tc>
      </w:tr>
      <w:tr w:rsidR="003329F0" w:rsidRPr="003329F0" w14:paraId="389D7A28" w14:textId="77777777" w:rsidTr="003329F0">
        <w:trPr>
          <w:trHeight w:val="1515"/>
        </w:trPr>
        <w:tc>
          <w:tcPr>
            <w:tcW w:w="58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5F49C2" w14:textId="77777777" w:rsidR="003329F0" w:rsidRPr="003329F0" w:rsidRDefault="003329F0" w:rsidP="003329F0">
            <w:pPr>
              <w:widowControl/>
              <w:jc w:val="center"/>
              <w:rPr>
                <w:rFonts w:ascii="Arial" w:hAnsi="Arial" w:cs="Arial"/>
                <w:snapToGrid/>
                <w:color w:val="000000"/>
                <w:sz w:val="22"/>
                <w:szCs w:val="22"/>
                <w:lang w:val="en-GB" w:eastAsia="en-GB"/>
              </w:rPr>
            </w:pPr>
            <w:r w:rsidRPr="003329F0">
              <w:rPr>
                <w:rFonts w:ascii="Arial" w:hAnsi="Arial" w:cs="Arial"/>
                <w:snapToGrid/>
                <w:color w:val="000000"/>
                <w:sz w:val="22"/>
                <w:szCs w:val="22"/>
                <w:lang w:val="en-GB" w:eastAsia="en-GB"/>
              </w:rPr>
              <w:t>Grant is placed on Agenda for Grants Committee with Ward Councillors approval already sought and granted within Ward Councillors budget</w:t>
            </w:r>
          </w:p>
        </w:tc>
      </w:tr>
      <w:tr w:rsidR="003329F0" w:rsidRPr="003329F0" w14:paraId="5B8BEFB1" w14:textId="77777777" w:rsidTr="003329F0">
        <w:trPr>
          <w:trHeight w:val="1365"/>
        </w:trPr>
        <w:tc>
          <w:tcPr>
            <w:tcW w:w="5816" w:type="dxa"/>
            <w:tcBorders>
              <w:top w:val="nil"/>
              <w:left w:val="nil"/>
              <w:bottom w:val="nil"/>
              <w:right w:val="nil"/>
            </w:tcBorders>
            <w:shd w:val="clear" w:color="auto" w:fill="auto"/>
            <w:noWrap/>
            <w:vAlign w:val="bottom"/>
            <w:hideMark/>
          </w:tcPr>
          <w:p w14:paraId="0C6432D7" w14:textId="58E4C174" w:rsidR="003329F0" w:rsidRPr="003329F0" w:rsidRDefault="003329F0" w:rsidP="003329F0">
            <w:pPr>
              <w:widowControl/>
              <w:rPr>
                <w:rFonts w:ascii="Calibri" w:hAnsi="Calibri" w:cs="Calibri"/>
                <w:snapToGrid/>
                <w:color w:val="000000"/>
                <w:sz w:val="22"/>
                <w:szCs w:val="22"/>
                <w:lang w:val="en-GB" w:eastAsia="en-GB"/>
              </w:rPr>
            </w:pPr>
            <w:r w:rsidRPr="003329F0">
              <w:rPr>
                <w:rFonts w:ascii="Calibri" w:hAnsi="Calibri" w:cs="Calibri"/>
                <w:noProof/>
                <w:snapToGrid/>
                <w:color w:val="000000"/>
                <w:sz w:val="22"/>
                <w:szCs w:val="22"/>
                <w:lang w:val="en-GB" w:eastAsia="en-GB"/>
              </w:rPr>
              <mc:AlternateContent>
                <mc:Choice Requires="wps">
                  <w:drawing>
                    <wp:anchor distT="0" distB="0" distL="114300" distR="114300" simplePos="0" relativeHeight="251664384" behindDoc="0" locked="0" layoutInCell="1" allowOverlap="1" wp14:anchorId="7AB90B77" wp14:editId="7B03B933">
                      <wp:simplePos x="0" y="0"/>
                      <wp:positionH relativeFrom="column">
                        <wp:posOffset>1457325</wp:posOffset>
                      </wp:positionH>
                      <wp:positionV relativeFrom="paragraph">
                        <wp:posOffset>190500</wp:posOffset>
                      </wp:positionV>
                      <wp:extent cx="438150" cy="542925"/>
                      <wp:effectExtent l="19050" t="0" r="19050" b="47625"/>
                      <wp:wrapNone/>
                      <wp:docPr id="7" name="Arrow: Down 1">
                        <a:extLst xmlns:a="http://schemas.openxmlformats.org/drawingml/2006/main">
                          <a:ext uri="{FF2B5EF4-FFF2-40B4-BE49-F238E27FC236}">
                            <a16:creationId xmlns:a16="http://schemas.microsoft.com/office/drawing/2014/main" id="{29F0212D-2F2B-4F61-BDBD-5B43287C1189}"/>
                          </a:ext>
                        </a:extLst>
                      </wp:docPr>
                      <wp:cNvGraphicFramePr/>
                      <a:graphic xmlns:a="http://schemas.openxmlformats.org/drawingml/2006/main">
                        <a:graphicData uri="http://schemas.microsoft.com/office/word/2010/wordprocessingShape">
                          <wps:wsp>
                            <wps:cNvSpPr/>
                            <wps:spPr>
                              <a:xfrm>
                                <a:off x="0" y="0"/>
                                <a:ext cx="400050" cy="523875"/>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F0F492" id="Arrow: Down 1" o:spid="_x0000_s1026" type="#_x0000_t67" style="position:absolute;margin-left:114.75pt;margin-top:15pt;width:34.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" adj="13353" fillcolor="#4472c4" strokecolor="#172c51" strokeweight="1p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600"/>
            </w:tblGrid>
            <w:tr w:rsidR="003329F0" w:rsidRPr="003329F0" w14:paraId="28B7B21C" w14:textId="77777777">
              <w:trPr>
                <w:trHeight w:val="1365"/>
                <w:tblCellSpacing w:w="0" w:type="dxa"/>
              </w:trPr>
              <w:tc>
                <w:tcPr>
                  <w:tcW w:w="5800" w:type="dxa"/>
                  <w:tcBorders>
                    <w:top w:val="nil"/>
                    <w:left w:val="nil"/>
                    <w:bottom w:val="nil"/>
                    <w:right w:val="nil"/>
                  </w:tcBorders>
                  <w:shd w:val="clear" w:color="auto" w:fill="auto"/>
                  <w:vAlign w:val="bottom"/>
                  <w:hideMark/>
                </w:tcPr>
                <w:p w14:paraId="7AFF2191" w14:textId="77777777" w:rsidR="003329F0" w:rsidRPr="003329F0" w:rsidRDefault="003329F0" w:rsidP="003329F0">
                  <w:pPr>
                    <w:framePr w:hSpace="180" w:wrap="around" w:hAnchor="margin" w:xAlign="center" w:y="977"/>
                    <w:widowControl/>
                    <w:rPr>
                      <w:rFonts w:ascii="Calibri" w:hAnsi="Calibri" w:cs="Calibri"/>
                      <w:snapToGrid/>
                      <w:color w:val="000000"/>
                      <w:sz w:val="22"/>
                      <w:szCs w:val="22"/>
                      <w:lang w:val="en-GB" w:eastAsia="en-GB"/>
                    </w:rPr>
                  </w:pPr>
                </w:p>
              </w:tc>
            </w:tr>
          </w:tbl>
          <w:p w14:paraId="2A38AE85" w14:textId="77777777" w:rsidR="003329F0" w:rsidRPr="003329F0" w:rsidRDefault="003329F0" w:rsidP="003329F0">
            <w:pPr>
              <w:widowControl/>
              <w:rPr>
                <w:rFonts w:ascii="Calibri" w:hAnsi="Calibri" w:cs="Calibri"/>
                <w:snapToGrid/>
                <w:color w:val="000000"/>
                <w:sz w:val="22"/>
                <w:szCs w:val="22"/>
                <w:lang w:val="en-GB" w:eastAsia="en-GB"/>
              </w:rPr>
            </w:pPr>
          </w:p>
        </w:tc>
      </w:tr>
      <w:tr w:rsidR="003329F0" w:rsidRPr="003329F0" w14:paraId="5624CD62" w14:textId="77777777" w:rsidTr="003329F0">
        <w:trPr>
          <w:trHeight w:val="1860"/>
        </w:trPr>
        <w:tc>
          <w:tcPr>
            <w:tcW w:w="58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774F2A" w14:textId="77777777" w:rsidR="003329F0" w:rsidRPr="003329F0" w:rsidRDefault="003329F0" w:rsidP="003329F0">
            <w:pPr>
              <w:widowControl/>
              <w:jc w:val="center"/>
              <w:rPr>
                <w:rFonts w:ascii="Arial" w:hAnsi="Arial" w:cs="Arial"/>
                <w:snapToGrid/>
                <w:color w:val="000000"/>
                <w:sz w:val="22"/>
                <w:szCs w:val="22"/>
                <w:lang w:val="en-GB" w:eastAsia="en-GB"/>
              </w:rPr>
            </w:pPr>
            <w:r w:rsidRPr="003329F0">
              <w:rPr>
                <w:rFonts w:ascii="Arial" w:hAnsi="Arial" w:cs="Arial"/>
                <w:snapToGrid/>
                <w:color w:val="000000"/>
                <w:sz w:val="22"/>
                <w:szCs w:val="22"/>
                <w:lang w:val="en-GB" w:eastAsia="en-GB"/>
              </w:rPr>
              <w:t>Committee approves grant as meeting all criteria or rejects if criteria not met.</w:t>
            </w:r>
            <w:r w:rsidRPr="003329F0">
              <w:rPr>
                <w:rFonts w:ascii="Arial" w:hAnsi="Arial" w:cs="Arial"/>
                <w:snapToGrid/>
                <w:color w:val="000000"/>
                <w:sz w:val="22"/>
                <w:szCs w:val="22"/>
                <w:lang w:val="en-GB" w:eastAsia="en-GB"/>
              </w:rPr>
              <w:br/>
              <w:t xml:space="preserve">Ward Grants will not be movable </w:t>
            </w:r>
          </w:p>
        </w:tc>
      </w:tr>
    </w:tbl>
    <w:p w14:paraId="3EE5C8CF" w14:textId="117C1E41" w:rsidR="00B21487" w:rsidRDefault="003329F0" w:rsidP="003329F0">
      <w:pPr>
        <w:pStyle w:val="BodyTextIndent2"/>
        <w:suppressAutoHyphens w:val="0"/>
        <w:jc w:val="center"/>
        <w:rPr>
          <w:rFonts w:ascii="Arial" w:hAnsi="Arial" w:cs="Arial"/>
          <w:sz w:val="24"/>
          <w:szCs w:val="24"/>
        </w:rPr>
      </w:pPr>
      <w:r>
        <w:rPr>
          <w:rFonts w:ascii="Arial" w:hAnsi="Arial" w:cs="Arial"/>
          <w:sz w:val="24"/>
          <w:szCs w:val="24"/>
        </w:rPr>
        <w:t>Process Flow Chart</w:t>
      </w:r>
    </w:p>
    <w:p w14:paraId="0826418B" w14:textId="77777777" w:rsidR="003329F0" w:rsidRDefault="003329F0" w:rsidP="003329F0">
      <w:pPr>
        <w:pStyle w:val="BodyTextIndent2"/>
        <w:suppressAutoHyphens w:val="0"/>
        <w:rPr>
          <w:rFonts w:ascii="Arial" w:hAnsi="Arial" w:cs="Arial"/>
          <w:sz w:val="24"/>
          <w:szCs w:val="24"/>
        </w:rPr>
      </w:pPr>
    </w:p>
    <w:p w14:paraId="164A5548" w14:textId="77777777" w:rsidR="003329F0" w:rsidRDefault="003329F0" w:rsidP="003329F0">
      <w:pPr>
        <w:pStyle w:val="BodyTextIndent2"/>
        <w:suppressAutoHyphens w:val="0"/>
        <w:rPr>
          <w:rFonts w:ascii="Arial" w:hAnsi="Arial" w:cs="Arial"/>
          <w:sz w:val="24"/>
          <w:szCs w:val="24"/>
        </w:rPr>
      </w:pPr>
    </w:p>
    <w:p w14:paraId="3F640FF7" w14:textId="77777777" w:rsidR="003329F0" w:rsidRDefault="003329F0" w:rsidP="003329F0">
      <w:pPr>
        <w:pStyle w:val="BodyTextIndent2"/>
        <w:suppressAutoHyphens w:val="0"/>
        <w:rPr>
          <w:rFonts w:ascii="Arial" w:hAnsi="Arial" w:cs="Arial"/>
          <w:sz w:val="24"/>
          <w:szCs w:val="24"/>
        </w:rPr>
      </w:pPr>
    </w:p>
    <w:p w14:paraId="3A826DC3" w14:textId="77777777" w:rsidR="003329F0" w:rsidRDefault="003329F0" w:rsidP="003329F0">
      <w:pPr>
        <w:pStyle w:val="BodyTextIndent2"/>
        <w:suppressAutoHyphens w:val="0"/>
        <w:rPr>
          <w:rFonts w:ascii="Arial" w:hAnsi="Arial" w:cs="Arial"/>
          <w:sz w:val="24"/>
          <w:szCs w:val="24"/>
        </w:rPr>
      </w:pPr>
    </w:p>
    <w:p w14:paraId="439A9F4D" w14:textId="77777777" w:rsidR="003329F0" w:rsidRDefault="003329F0" w:rsidP="003329F0">
      <w:pPr>
        <w:pStyle w:val="BodyTextIndent2"/>
        <w:suppressAutoHyphens w:val="0"/>
        <w:rPr>
          <w:rFonts w:ascii="Arial" w:hAnsi="Arial" w:cs="Arial"/>
          <w:sz w:val="24"/>
          <w:szCs w:val="24"/>
        </w:rPr>
      </w:pPr>
    </w:p>
    <w:p w14:paraId="6D251B02" w14:textId="77777777" w:rsidR="003329F0" w:rsidRDefault="003329F0" w:rsidP="003329F0">
      <w:pPr>
        <w:pStyle w:val="BodyTextIndent2"/>
        <w:suppressAutoHyphens w:val="0"/>
        <w:rPr>
          <w:rFonts w:ascii="Arial" w:hAnsi="Arial" w:cs="Arial"/>
          <w:sz w:val="24"/>
          <w:szCs w:val="24"/>
        </w:rPr>
      </w:pPr>
    </w:p>
    <w:p w14:paraId="24E84501" w14:textId="77777777" w:rsidR="003329F0" w:rsidRDefault="003329F0" w:rsidP="003329F0">
      <w:pPr>
        <w:pStyle w:val="BodyTextIndent2"/>
        <w:suppressAutoHyphens w:val="0"/>
        <w:rPr>
          <w:rFonts w:ascii="Arial" w:hAnsi="Arial" w:cs="Arial"/>
          <w:sz w:val="24"/>
          <w:szCs w:val="24"/>
        </w:rPr>
      </w:pPr>
    </w:p>
    <w:p w14:paraId="47712ADF" w14:textId="77777777" w:rsidR="003329F0" w:rsidRDefault="003329F0" w:rsidP="003329F0">
      <w:pPr>
        <w:pStyle w:val="BodyTextIndent2"/>
        <w:suppressAutoHyphens w:val="0"/>
        <w:rPr>
          <w:rFonts w:ascii="Arial" w:hAnsi="Arial" w:cs="Arial"/>
          <w:sz w:val="24"/>
          <w:szCs w:val="24"/>
        </w:rPr>
      </w:pPr>
    </w:p>
    <w:p w14:paraId="544EDB17" w14:textId="77777777" w:rsidR="003329F0" w:rsidRDefault="003329F0" w:rsidP="003329F0">
      <w:pPr>
        <w:pStyle w:val="BodyTextIndent2"/>
        <w:suppressAutoHyphens w:val="0"/>
        <w:rPr>
          <w:rFonts w:ascii="Arial" w:hAnsi="Arial" w:cs="Arial"/>
          <w:sz w:val="24"/>
          <w:szCs w:val="24"/>
        </w:rPr>
      </w:pPr>
    </w:p>
    <w:p w14:paraId="29346699" w14:textId="77777777" w:rsidR="003329F0" w:rsidRDefault="003329F0" w:rsidP="003329F0">
      <w:pPr>
        <w:pStyle w:val="BodyTextIndent2"/>
        <w:suppressAutoHyphens w:val="0"/>
        <w:rPr>
          <w:rFonts w:ascii="Arial" w:hAnsi="Arial" w:cs="Arial"/>
          <w:sz w:val="24"/>
          <w:szCs w:val="24"/>
        </w:rPr>
      </w:pPr>
    </w:p>
    <w:p w14:paraId="66DC8726" w14:textId="77777777" w:rsidR="003329F0" w:rsidRDefault="003329F0" w:rsidP="003329F0">
      <w:pPr>
        <w:pStyle w:val="BodyTextIndent2"/>
        <w:suppressAutoHyphens w:val="0"/>
        <w:rPr>
          <w:rFonts w:ascii="Arial" w:hAnsi="Arial" w:cs="Arial"/>
          <w:sz w:val="24"/>
          <w:szCs w:val="24"/>
        </w:rPr>
      </w:pPr>
    </w:p>
    <w:p w14:paraId="02A78C51" w14:textId="77777777" w:rsidR="003329F0" w:rsidRDefault="003329F0" w:rsidP="003329F0">
      <w:pPr>
        <w:pStyle w:val="BodyTextIndent2"/>
        <w:suppressAutoHyphens w:val="0"/>
        <w:rPr>
          <w:rFonts w:ascii="Arial" w:hAnsi="Arial" w:cs="Arial"/>
          <w:sz w:val="24"/>
          <w:szCs w:val="24"/>
        </w:rPr>
      </w:pPr>
    </w:p>
    <w:p w14:paraId="5F4994EF" w14:textId="77777777" w:rsidR="003329F0" w:rsidRDefault="003329F0" w:rsidP="003329F0">
      <w:pPr>
        <w:pStyle w:val="BodyTextIndent2"/>
        <w:suppressAutoHyphens w:val="0"/>
        <w:rPr>
          <w:rFonts w:ascii="Arial" w:hAnsi="Arial" w:cs="Arial"/>
          <w:sz w:val="24"/>
          <w:szCs w:val="24"/>
        </w:rPr>
      </w:pPr>
    </w:p>
    <w:p w14:paraId="4840D194" w14:textId="77777777" w:rsidR="003329F0" w:rsidRDefault="003329F0" w:rsidP="003329F0">
      <w:pPr>
        <w:pStyle w:val="BodyTextIndent2"/>
        <w:suppressAutoHyphens w:val="0"/>
        <w:rPr>
          <w:rFonts w:ascii="Arial" w:hAnsi="Arial" w:cs="Arial"/>
          <w:sz w:val="24"/>
          <w:szCs w:val="24"/>
        </w:rPr>
      </w:pPr>
    </w:p>
    <w:p w14:paraId="2F7D1FF2" w14:textId="77777777" w:rsidR="003329F0" w:rsidRDefault="003329F0" w:rsidP="003329F0">
      <w:pPr>
        <w:pStyle w:val="BodyTextIndent2"/>
        <w:suppressAutoHyphens w:val="0"/>
        <w:rPr>
          <w:rFonts w:ascii="Arial" w:hAnsi="Arial" w:cs="Arial"/>
          <w:sz w:val="24"/>
          <w:szCs w:val="24"/>
        </w:rPr>
      </w:pPr>
    </w:p>
    <w:p w14:paraId="0E8CB384" w14:textId="77777777" w:rsidR="003329F0" w:rsidRDefault="003329F0" w:rsidP="003329F0">
      <w:pPr>
        <w:pStyle w:val="BodyTextIndent2"/>
        <w:suppressAutoHyphens w:val="0"/>
        <w:rPr>
          <w:rFonts w:ascii="Arial" w:hAnsi="Arial" w:cs="Arial"/>
          <w:sz w:val="24"/>
          <w:szCs w:val="24"/>
        </w:rPr>
      </w:pPr>
    </w:p>
    <w:p w14:paraId="2205050C" w14:textId="77777777" w:rsidR="003329F0" w:rsidRDefault="003329F0" w:rsidP="003329F0">
      <w:pPr>
        <w:pStyle w:val="BodyTextIndent2"/>
        <w:suppressAutoHyphens w:val="0"/>
        <w:rPr>
          <w:rFonts w:ascii="Arial" w:hAnsi="Arial" w:cs="Arial"/>
          <w:sz w:val="24"/>
          <w:szCs w:val="24"/>
        </w:rPr>
      </w:pPr>
    </w:p>
    <w:p w14:paraId="40C0FBCE" w14:textId="77777777" w:rsidR="003329F0" w:rsidRDefault="003329F0" w:rsidP="003329F0">
      <w:pPr>
        <w:pStyle w:val="BodyTextIndent2"/>
        <w:suppressAutoHyphens w:val="0"/>
        <w:rPr>
          <w:rFonts w:ascii="Arial" w:hAnsi="Arial" w:cs="Arial"/>
          <w:sz w:val="24"/>
          <w:szCs w:val="24"/>
        </w:rPr>
      </w:pPr>
    </w:p>
    <w:p w14:paraId="0C01B6F9" w14:textId="77777777" w:rsidR="003329F0" w:rsidRDefault="003329F0" w:rsidP="003329F0">
      <w:pPr>
        <w:pStyle w:val="BodyTextIndent2"/>
        <w:suppressAutoHyphens w:val="0"/>
        <w:rPr>
          <w:rFonts w:ascii="Arial" w:hAnsi="Arial" w:cs="Arial"/>
          <w:sz w:val="24"/>
          <w:szCs w:val="24"/>
        </w:rPr>
      </w:pPr>
    </w:p>
    <w:p w14:paraId="646F54E4" w14:textId="77777777" w:rsidR="003329F0" w:rsidRDefault="003329F0" w:rsidP="003329F0">
      <w:pPr>
        <w:pStyle w:val="BodyTextIndent2"/>
        <w:suppressAutoHyphens w:val="0"/>
        <w:rPr>
          <w:rFonts w:ascii="Arial" w:hAnsi="Arial" w:cs="Arial"/>
          <w:sz w:val="24"/>
          <w:szCs w:val="24"/>
        </w:rPr>
      </w:pPr>
    </w:p>
    <w:p w14:paraId="2F484DE5" w14:textId="77777777" w:rsidR="003329F0" w:rsidRDefault="003329F0" w:rsidP="003329F0">
      <w:pPr>
        <w:pStyle w:val="BodyTextIndent2"/>
        <w:suppressAutoHyphens w:val="0"/>
        <w:rPr>
          <w:rFonts w:ascii="Arial" w:hAnsi="Arial" w:cs="Arial"/>
          <w:sz w:val="24"/>
          <w:szCs w:val="24"/>
        </w:rPr>
      </w:pPr>
    </w:p>
    <w:p w14:paraId="6FCB5198" w14:textId="77777777" w:rsidR="003329F0" w:rsidRDefault="003329F0" w:rsidP="003329F0">
      <w:pPr>
        <w:pStyle w:val="BodyTextIndent2"/>
        <w:suppressAutoHyphens w:val="0"/>
        <w:rPr>
          <w:rFonts w:ascii="Arial" w:hAnsi="Arial" w:cs="Arial"/>
          <w:sz w:val="24"/>
          <w:szCs w:val="24"/>
        </w:rPr>
      </w:pPr>
    </w:p>
    <w:p w14:paraId="126A1AC9" w14:textId="77777777" w:rsidR="003329F0" w:rsidRDefault="003329F0" w:rsidP="003329F0">
      <w:pPr>
        <w:pStyle w:val="BodyTextIndent2"/>
        <w:suppressAutoHyphens w:val="0"/>
        <w:rPr>
          <w:rFonts w:ascii="Arial" w:hAnsi="Arial" w:cs="Arial"/>
          <w:sz w:val="24"/>
          <w:szCs w:val="24"/>
        </w:rPr>
      </w:pPr>
    </w:p>
    <w:p w14:paraId="0488B741" w14:textId="77777777" w:rsidR="003329F0" w:rsidRDefault="003329F0" w:rsidP="003329F0">
      <w:pPr>
        <w:pStyle w:val="BodyTextIndent2"/>
        <w:suppressAutoHyphens w:val="0"/>
        <w:rPr>
          <w:rFonts w:ascii="Arial" w:hAnsi="Arial" w:cs="Arial"/>
          <w:sz w:val="24"/>
          <w:szCs w:val="24"/>
        </w:rPr>
      </w:pPr>
    </w:p>
    <w:p w14:paraId="4D75EB47" w14:textId="77777777" w:rsidR="003329F0" w:rsidRDefault="003329F0" w:rsidP="003329F0">
      <w:pPr>
        <w:pStyle w:val="BodyTextIndent2"/>
        <w:suppressAutoHyphens w:val="0"/>
        <w:rPr>
          <w:rFonts w:ascii="Arial" w:hAnsi="Arial" w:cs="Arial"/>
          <w:sz w:val="24"/>
          <w:szCs w:val="24"/>
        </w:rPr>
      </w:pPr>
    </w:p>
    <w:p w14:paraId="263B8E69" w14:textId="77777777" w:rsidR="003329F0" w:rsidRDefault="003329F0" w:rsidP="003329F0">
      <w:pPr>
        <w:pStyle w:val="BodyTextIndent2"/>
        <w:suppressAutoHyphens w:val="0"/>
        <w:rPr>
          <w:rFonts w:ascii="Arial" w:hAnsi="Arial" w:cs="Arial"/>
          <w:sz w:val="24"/>
          <w:szCs w:val="24"/>
        </w:rPr>
      </w:pPr>
    </w:p>
    <w:p w14:paraId="1F1AAD71" w14:textId="77777777" w:rsidR="003329F0" w:rsidRDefault="003329F0" w:rsidP="003329F0">
      <w:pPr>
        <w:pStyle w:val="BodyTextIndent2"/>
        <w:suppressAutoHyphens w:val="0"/>
        <w:rPr>
          <w:rFonts w:ascii="Arial" w:hAnsi="Arial" w:cs="Arial"/>
          <w:sz w:val="24"/>
          <w:szCs w:val="24"/>
        </w:rPr>
      </w:pPr>
    </w:p>
    <w:p w14:paraId="0B3CDFFC" w14:textId="77777777" w:rsidR="003329F0" w:rsidRDefault="003329F0" w:rsidP="003329F0">
      <w:pPr>
        <w:pStyle w:val="BodyTextIndent2"/>
        <w:suppressAutoHyphens w:val="0"/>
        <w:rPr>
          <w:rFonts w:ascii="Arial" w:hAnsi="Arial" w:cs="Arial"/>
          <w:sz w:val="24"/>
          <w:szCs w:val="24"/>
        </w:rPr>
      </w:pPr>
    </w:p>
    <w:p w14:paraId="218BC68C" w14:textId="77777777" w:rsidR="003329F0" w:rsidRDefault="003329F0" w:rsidP="003329F0">
      <w:pPr>
        <w:pStyle w:val="BodyTextIndent2"/>
        <w:suppressAutoHyphens w:val="0"/>
        <w:rPr>
          <w:rFonts w:ascii="Arial" w:hAnsi="Arial" w:cs="Arial"/>
          <w:sz w:val="24"/>
          <w:szCs w:val="24"/>
        </w:rPr>
      </w:pPr>
    </w:p>
    <w:p w14:paraId="3BE4D513" w14:textId="77777777" w:rsidR="003329F0" w:rsidRDefault="003329F0" w:rsidP="003329F0">
      <w:pPr>
        <w:pStyle w:val="BodyTextIndent2"/>
        <w:suppressAutoHyphens w:val="0"/>
        <w:rPr>
          <w:rFonts w:ascii="Arial" w:hAnsi="Arial" w:cs="Arial"/>
          <w:sz w:val="24"/>
          <w:szCs w:val="24"/>
        </w:rPr>
      </w:pPr>
    </w:p>
    <w:p w14:paraId="24BFAE05" w14:textId="77777777" w:rsidR="003329F0" w:rsidRDefault="003329F0" w:rsidP="003329F0">
      <w:pPr>
        <w:pStyle w:val="BodyTextIndent2"/>
        <w:suppressAutoHyphens w:val="0"/>
        <w:rPr>
          <w:rFonts w:ascii="Arial" w:hAnsi="Arial" w:cs="Arial"/>
          <w:sz w:val="24"/>
          <w:szCs w:val="24"/>
        </w:rPr>
      </w:pPr>
    </w:p>
    <w:p w14:paraId="20F671E8" w14:textId="77777777" w:rsidR="003329F0" w:rsidRDefault="003329F0" w:rsidP="003329F0">
      <w:pPr>
        <w:pStyle w:val="BodyTextIndent2"/>
        <w:suppressAutoHyphens w:val="0"/>
        <w:rPr>
          <w:rFonts w:ascii="Arial" w:hAnsi="Arial" w:cs="Arial"/>
          <w:sz w:val="24"/>
          <w:szCs w:val="24"/>
        </w:rPr>
      </w:pPr>
    </w:p>
    <w:p w14:paraId="2D398765" w14:textId="77777777" w:rsidR="003329F0" w:rsidRDefault="003329F0" w:rsidP="003329F0">
      <w:pPr>
        <w:pStyle w:val="BodyTextIndent2"/>
        <w:suppressAutoHyphens w:val="0"/>
        <w:rPr>
          <w:rFonts w:ascii="Arial" w:hAnsi="Arial" w:cs="Arial"/>
          <w:sz w:val="24"/>
          <w:szCs w:val="24"/>
        </w:rPr>
      </w:pPr>
    </w:p>
    <w:p w14:paraId="4C9B7FD5" w14:textId="77777777" w:rsidR="003329F0" w:rsidRDefault="003329F0" w:rsidP="003329F0">
      <w:pPr>
        <w:pStyle w:val="BodyTextIndent2"/>
        <w:suppressAutoHyphens w:val="0"/>
        <w:rPr>
          <w:rFonts w:ascii="Arial" w:hAnsi="Arial" w:cs="Arial"/>
          <w:sz w:val="24"/>
          <w:szCs w:val="24"/>
        </w:rPr>
      </w:pPr>
    </w:p>
    <w:p w14:paraId="5395DC55" w14:textId="77777777" w:rsidR="003329F0" w:rsidRDefault="003329F0" w:rsidP="003329F0">
      <w:pPr>
        <w:pStyle w:val="BodyTextIndent2"/>
        <w:suppressAutoHyphens w:val="0"/>
        <w:rPr>
          <w:rFonts w:ascii="Arial" w:hAnsi="Arial" w:cs="Arial"/>
          <w:sz w:val="24"/>
          <w:szCs w:val="24"/>
        </w:rPr>
      </w:pPr>
    </w:p>
    <w:p w14:paraId="2B349755" w14:textId="77777777" w:rsidR="003329F0" w:rsidRDefault="003329F0" w:rsidP="003329F0">
      <w:pPr>
        <w:pStyle w:val="BodyTextIndent2"/>
        <w:suppressAutoHyphens w:val="0"/>
        <w:rPr>
          <w:rFonts w:ascii="Arial" w:hAnsi="Arial" w:cs="Arial"/>
          <w:sz w:val="24"/>
          <w:szCs w:val="24"/>
        </w:rPr>
      </w:pPr>
    </w:p>
    <w:p w14:paraId="254476A2" w14:textId="77777777" w:rsidR="003329F0" w:rsidRDefault="003329F0" w:rsidP="003329F0">
      <w:pPr>
        <w:pStyle w:val="BodyTextIndent2"/>
        <w:suppressAutoHyphens w:val="0"/>
        <w:rPr>
          <w:rFonts w:ascii="Arial" w:hAnsi="Arial" w:cs="Arial"/>
          <w:sz w:val="24"/>
          <w:szCs w:val="24"/>
        </w:rPr>
      </w:pPr>
    </w:p>
    <w:p w14:paraId="51374A00" w14:textId="77777777" w:rsidR="003329F0" w:rsidRDefault="003329F0" w:rsidP="003329F0">
      <w:pPr>
        <w:pStyle w:val="BodyTextIndent2"/>
        <w:suppressAutoHyphens w:val="0"/>
        <w:rPr>
          <w:rFonts w:ascii="Arial" w:hAnsi="Arial" w:cs="Arial"/>
          <w:sz w:val="24"/>
          <w:szCs w:val="24"/>
        </w:rPr>
      </w:pPr>
    </w:p>
    <w:p w14:paraId="22F95A34" w14:textId="77777777" w:rsidR="003329F0" w:rsidRDefault="003329F0" w:rsidP="003329F0">
      <w:pPr>
        <w:pStyle w:val="BodyTextIndent2"/>
        <w:suppressAutoHyphens w:val="0"/>
        <w:rPr>
          <w:rFonts w:ascii="Arial" w:hAnsi="Arial" w:cs="Arial"/>
          <w:sz w:val="24"/>
          <w:szCs w:val="24"/>
        </w:rPr>
      </w:pPr>
    </w:p>
    <w:p w14:paraId="30746C92" w14:textId="77777777" w:rsidR="003329F0" w:rsidRDefault="003329F0" w:rsidP="003329F0">
      <w:pPr>
        <w:pStyle w:val="BodyTextIndent2"/>
        <w:suppressAutoHyphens w:val="0"/>
        <w:rPr>
          <w:rFonts w:ascii="Arial" w:hAnsi="Arial" w:cs="Arial"/>
          <w:sz w:val="24"/>
          <w:szCs w:val="24"/>
        </w:rPr>
      </w:pPr>
    </w:p>
    <w:p w14:paraId="2F7EDF14" w14:textId="77777777" w:rsidR="003329F0" w:rsidRDefault="003329F0" w:rsidP="003329F0">
      <w:pPr>
        <w:pStyle w:val="BodyTextIndent2"/>
        <w:suppressAutoHyphens w:val="0"/>
        <w:rPr>
          <w:rFonts w:ascii="Arial" w:hAnsi="Arial" w:cs="Arial"/>
          <w:sz w:val="24"/>
          <w:szCs w:val="24"/>
        </w:rPr>
      </w:pPr>
    </w:p>
    <w:p w14:paraId="1E4360C3" w14:textId="77777777" w:rsidR="003329F0" w:rsidRDefault="003329F0" w:rsidP="003329F0">
      <w:pPr>
        <w:pStyle w:val="BodyTextIndent2"/>
        <w:suppressAutoHyphens w:val="0"/>
        <w:rPr>
          <w:rFonts w:ascii="Arial" w:hAnsi="Arial" w:cs="Arial"/>
          <w:sz w:val="24"/>
          <w:szCs w:val="24"/>
        </w:rPr>
      </w:pPr>
    </w:p>
    <w:p w14:paraId="54FF3BA1" w14:textId="77777777" w:rsidR="003329F0" w:rsidRDefault="003329F0" w:rsidP="003329F0">
      <w:pPr>
        <w:pStyle w:val="BodyTextIndent2"/>
        <w:suppressAutoHyphens w:val="0"/>
        <w:rPr>
          <w:rFonts w:ascii="Arial" w:hAnsi="Arial" w:cs="Arial"/>
          <w:sz w:val="24"/>
          <w:szCs w:val="24"/>
        </w:rPr>
      </w:pPr>
    </w:p>
    <w:p w14:paraId="257E82D8" w14:textId="77777777" w:rsidR="003329F0" w:rsidRDefault="003329F0" w:rsidP="003329F0">
      <w:pPr>
        <w:pStyle w:val="BodyTextIndent2"/>
        <w:suppressAutoHyphens w:val="0"/>
        <w:rPr>
          <w:rFonts w:ascii="Arial" w:hAnsi="Arial" w:cs="Arial"/>
          <w:sz w:val="24"/>
          <w:szCs w:val="24"/>
        </w:rPr>
      </w:pPr>
    </w:p>
    <w:p w14:paraId="01A8FA77" w14:textId="77777777" w:rsidR="003329F0" w:rsidRDefault="003329F0" w:rsidP="003329F0">
      <w:pPr>
        <w:pStyle w:val="BodyTextIndent2"/>
        <w:suppressAutoHyphens w:val="0"/>
        <w:rPr>
          <w:rFonts w:ascii="Arial" w:hAnsi="Arial" w:cs="Arial"/>
          <w:sz w:val="24"/>
          <w:szCs w:val="24"/>
        </w:rPr>
      </w:pPr>
    </w:p>
    <w:p w14:paraId="13571BCA" w14:textId="77777777" w:rsidR="003329F0" w:rsidRDefault="003329F0" w:rsidP="003329F0">
      <w:pPr>
        <w:pStyle w:val="BodyTextIndent2"/>
        <w:suppressAutoHyphens w:val="0"/>
        <w:rPr>
          <w:rFonts w:ascii="Arial" w:hAnsi="Arial" w:cs="Arial"/>
          <w:sz w:val="24"/>
          <w:szCs w:val="24"/>
        </w:rPr>
      </w:pPr>
    </w:p>
    <w:p w14:paraId="7D323CFF" w14:textId="77777777" w:rsidR="003329F0" w:rsidRDefault="003329F0" w:rsidP="003329F0">
      <w:pPr>
        <w:pStyle w:val="BodyTextIndent2"/>
        <w:suppressAutoHyphens w:val="0"/>
        <w:rPr>
          <w:rFonts w:ascii="Arial" w:hAnsi="Arial" w:cs="Arial"/>
          <w:sz w:val="24"/>
          <w:szCs w:val="24"/>
        </w:rPr>
      </w:pPr>
    </w:p>
    <w:p w14:paraId="3D5DA5B8" w14:textId="77777777" w:rsidR="003329F0" w:rsidRDefault="003329F0" w:rsidP="003329F0">
      <w:pPr>
        <w:pStyle w:val="BodyTextIndent2"/>
        <w:suppressAutoHyphens w:val="0"/>
        <w:rPr>
          <w:rFonts w:ascii="Arial" w:hAnsi="Arial" w:cs="Arial"/>
          <w:sz w:val="24"/>
          <w:szCs w:val="24"/>
        </w:rPr>
      </w:pPr>
    </w:p>
    <w:p w14:paraId="62E88EC2" w14:textId="77777777" w:rsidR="003329F0" w:rsidRDefault="003329F0" w:rsidP="003329F0">
      <w:pPr>
        <w:pStyle w:val="BodyTextIndent2"/>
        <w:suppressAutoHyphens w:val="0"/>
        <w:rPr>
          <w:rFonts w:ascii="Arial" w:hAnsi="Arial" w:cs="Arial"/>
          <w:sz w:val="24"/>
          <w:szCs w:val="24"/>
        </w:rPr>
      </w:pPr>
    </w:p>
    <w:p w14:paraId="7DD78E73" w14:textId="77777777" w:rsidR="003329F0" w:rsidRDefault="003329F0" w:rsidP="003329F0">
      <w:pPr>
        <w:pStyle w:val="BodyTextIndent2"/>
        <w:suppressAutoHyphens w:val="0"/>
        <w:rPr>
          <w:rFonts w:ascii="Arial" w:hAnsi="Arial" w:cs="Arial"/>
          <w:sz w:val="24"/>
          <w:szCs w:val="24"/>
        </w:rPr>
      </w:pPr>
    </w:p>
    <w:p w14:paraId="52DCA058" w14:textId="77777777" w:rsidR="003329F0" w:rsidRDefault="003329F0" w:rsidP="003329F0">
      <w:pPr>
        <w:pStyle w:val="BodyTextIndent2"/>
        <w:suppressAutoHyphens w:val="0"/>
        <w:rPr>
          <w:rFonts w:ascii="Arial" w:hAnsi="Arial" w:cs="Arial"/>
          <w:sz w:val="24"/>
          <w:szCs w:val="24"/>
        </w:rPr>
      </w:pPr>
    </w:p>
    <w:p w14:paraId="2567384F" w14:textId="77777777" w:rsidR="003329F0" w:rsidRDefault="003329F0" w:rsidP="003329F0">
      <w:pPr>
        <w:pStyle w:val="BodyTextIndent2"/>
        <w:suppressAutoHyphens w:val="0"/>
        <w:rPr>
          <w:rFonts w:ascii="Arial" w:hAnsi="Arial" w:cs="Arial"/>
          <w:sz w:val="24"/>
          <w:szCs w:val="24"/>
        </w:rPr>
      </w:pPr>
    </w:p>
    <w:p w14:paraId="7471CC46" w14:textId="77777777" w:rsidR="003329F0" w:rsidRDefault="003329F0" w:rsidP="003329F0">
      <w:pPr>
        <w:pStyle w:val="BodyTextIndent2"/>
        <w:suppressAutoHyphens w:val="0"/>
        <w:rPr>
          <w:rFonts w:ascii="Arial" w:hAnsi="Arial" w:cs="Arial"/>
          <w:sz w:val="24"/>
          <w:szCs w:val="24"/>
        </w:rPr>
      </w:pPr>
    </w:p>
    <w:p w14:paraId="100EDD32" w14:textId="77777777" w:rsidR="003329F0" w:rsidRDefault="003329F0" w:rsidP="003329F0">
      <w:pPr>
        <w:pStyle w:val="BodyTextIndent2"/>
        <w:suppressAutoHyphens w:val="0"/>
        <w:rPr>
          <w:rFonts w:ascii="Arial" w:hAnsi="Arial" w:cs="Arial"/>
          <w:sz w:val="24"/>
          <w:szCs w:val="24"/>
        </w:rPr>
      </w:pPr>
    </w:p>
    <w:p w14:paraId="66DDEB09" w14:textId="77777777" w:rsidR="003329F0" w:rsidRDefault="003329F0" w:rsidP="003329F0">
      <w:pPr>
        <w:pStyle w:val="BodyTextIndent2"/>
        <w:suppressAutoHyphens w:val="0"/>
        <w:rPr>
          <w:rFonts w:ascii="Arial" w:hAnsi="Arial" w:cs="Arial"/>
          <w:sz w:val="24"/>
          <w:szCs w:val="24"/>
        </w:rPr>
      </w:pPr>
    </w:p>
    <w:p w14:paraId="55DFF24C" w14:textId="77777777" w:rsidR="003329F0" w:rsidRPr="00A5299E" w:rsidRDefault="003329F0" w:rsidP="00233148">
      <w:pPr>
        <w:pStyle w:val="BodyTextIndent2"/>
        <w:suppressAutoHyphens w:val="0"/>
        <w:ind w:left="0" w:firstLine="0"/>
        <w:rPr>
          <w:rFonts w:ascii="Arial" w:hAnsi="Arial" w:cs="Arial"/>
          <w:sz w:val="24"/>
          <w:szCs w:val="24"/>
        </w:rPr>
      </w:pPr>
    </w:p>
    <w:sectPr w:rsidR="003329F0" w:rsidRPr="00A5299E" w:rsidSect="000F1E0E">
      <w:footerReference w:type="default" r:id="rId10"/>
      <w:endnotePr>
        <w:numFmt w:val="decimal"/>
      </w:endnotePr>
      <w:pgSz w:w="11906" w:h="16838"/>
      <w:pgMar w:top="90" w:right="1134" w:bottom="540" w:left="1134" w:header="1440" w:footer="3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5C86B" w14:textId="77777777" w:rsidR="00233148" w:rsidRDefault="00233148" w:rsidP="00233148">
      <w:r>
        <w:separator/>
      </w:r>
    </w:p>
  </w:endnote>
  <w:endnote w:type="continuationSeparator" w:id="0">
    <w:p w14:paraId="174A96A2" w14:textId="77777777" w:rsidR="00233148" w:rsidRDefault="00233148" w:rsidP="0023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7A5E9" w14:textId="2EA4B9B8" w:rsidR="000F1E0E" w:rsidRPr="000F1E0E" w:rsidRDefault="000F1E0E" w:rsidP="000F1E0E">
    <w:pPr>
      <w:pStyle w:val="Footer"/>
      <w:jc w:val="right"/>
      <w:rPr>
        <w:rFonts w:ascii="Arial" w:hAnsi="Arial" w:cs="Arial"/>
        <w:sz w:val="16"/>
        <w:szCs w:val="16"/>
      </w:rPr>
    </w:pPr>
    <w:r w:rsidRPr="000F1E0E">
      <w:rPr>
        <w:rFonts w:ascii="Arial" w:hAnsi="Arial" w:cs="Arial"/>
        <w:sz w:val="16"/>
        <w:szCs w:val="16"/>
      </w:rPr>
      <w:t xml:space="preserve">Ward Grant Policy Guidelines Version 2 – Aug 2023 </w:t>
    </w:r>
  </w:p>
  <w:p w14:paraId="17F0806E" w14:textId="77777777" w:rsidR="000F1E0E" w:rsidRDefault="000F1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CFE5C" w14:textId="77777777" w:rsidR="00233148" w:rsidRDefault="00233148" w:rsidP="00233148">
      <w:r>
        <w:separator/>
      </w:r>
    </w:p>
  </w:footnote>
  <w:footnote w:type="continuationSeparator" w:id="0">
    <w:p w14:paraId="4F50C2F4" w14:textId="77777777" w:rsidR="00233148" w:rsidRDefault="00233148" w:rsidP="00233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C17"/>
    <w:multiLevelType w:val="hybridMultilevel"/>
    <w:tmpl w:val="344C992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B73A7B"/>
    <w:multiLevelType w:val="hybridMultilevel"/>
    <w:tmpl w:val="AE7422F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9655EA"/>
    <w:multiLevelType w:val="hybridMultilevel"/>
    <w:tmpl w:val="2B3E31F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662ACD"/>
    <w:multiLevelType w:val="hybridMultilevel"/>
    <w:tmpl w:val="63F076AE"/>
    <w:lvl w:ilvl="0" w:tplc="8082874C">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DED7BE2"/>
    <w:multiLevelType w:val="hybridMultilevel"/>
    <w:tmpl w:val="CCAA2BC0"/>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num w:numId="1" w16cid:durableId="1862090817">
    <w:abstractNumId w:val="3"/>
  </w:num>
  <w:num w:numId="2" w16cid:durableId="838887161">
    <w:abstractNumId w:val="4"/>
  </w:num>
  <w:num w:numId="3" w16cid:durableId="1152403661">
    <w:abstractNumId w:val="0"/>
  </w:num>
  <w:num w:numId="4" w16cid:durableId="889416739">
    <w:abstractNumId w:val="1"/>
  </w:num>
  <w:num w:numId="5" w16cid:durableId="1084179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99E"/>
    <w:rsid w:val="0002061C"/>
    <w:rsid w:val="000F1E0E"/>
    <w:rsid w:val="00156DC2"/>
    <w:rsid w:val="00214486"/>
    <w:rsid w:val="00233148"/>
    <w:rsid w:val="00322F54"/>
    <w:rsid w:val="003329F0"/>
    <w:rsid w:val="0037596D"/>
    <w:rsid w:val="003A657C"/>
    <w:rsid w:val="003D3C2F"/>
    <w:rsid w:val="003D4EFC"/>
    <w:rsid w:val="003E662D"/>
    <w:rsid w:val="005E47C3"/>
    <w:rsid w:val="005F64F4"/>
    <w:rsid w:val="006A7D0D"/>
    <w:rsid w:val="006F0D56"/>
    <w:rsid w:val="00851752"/>
    <w:rsid w:val="008A1188"/>
    <w:rsid w:val="008B7E11"/>
    <w:rsid w:val="0091783B"/>
    <w:rsid w:val="009D2391"/>
    <w:rsid w:val="00A5299E"/>
    <w:rsid w:val="00AA7DD5"/>
    <w:rsid w:val="00B21487"/>
    <w:rsid w:val="00C77FFB"/>
    <w:rsid w:val="00C80F0C"/>
    <w:rsid w:val="00D76972"/>
    <w:rsid w:val="00E263FE"/>
    <w:rsid w:val="00F106E2"/>
    <w:rsid w:val="00F46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F27826F"/>
  <w15:chartTrackingRefBased/>
  <w15:docId w15:val="{8EAF9A37-70F5-4E81-A9A0-1FB2D2A9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99E"/>
    <w:pPr>
      <w:widowControl w:val="0"/>
      <w:spacing w:after="0" w:line="240" w:lineRule="auto"/>
    </w:pPr>
    <w:rPr>
      <w:rFonts w:ascii="Courier" w:eastAsia="Times New Roman" w:hAnsi="Courier" w:cs="Times New Roman"/>
      <w:snapToGrid w:val="0"/>
      <w:sz w:val="24"/>
      <w:szCs w:val="20"/>
      <w:lang w:val="en-US"/>
    </w:rPr>
  </w:style>
  <w:style w:type="paragraph" w:styleId="Heading1">
    <w:name w:val="heading 1"/>
    <w:basedOn w:val="Normal"/>
    <w:next w:val="Normal"/>
    <w:link w:val="Heading1Char"/>
    <w:qFormat/>
    <w:rsid w:val="00A5299E"/>
    <w:pPr>
      <w:keepNext/>
      <w:suppressAutoHyphens/>
      <w:jc w:val="center"/>
      <w:outlineLvl w:val="0"/>
    </w:pPr>
    <w:rPr>
      <w:rFonts w:ascii="CG Times" w:hAnsi="CG Times"/>
      <w:b/>
      <w:spacing w:val="-3"/>
      <w:sz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99E"/>
    <w:rPr>
      <w:rFonts w:ascii="CG Times" w:eastAsia="Times New Roman" w:hAnsi="CG Times" w:cs="Times New Roman"/>
      <w:b/>
      <w:snapToGrid w:val="0"/>
      <w:spacing w:val="-3"/>
      <w:sz w:val="28"/>
      <w:szCs w:val="20"/>
      <w:u w:val="single"/>
    </w:rPr>
  </w:style>
  <w:style w:type="paragraph" w:styleId="BodyTextIndent2">
    <w:name w:val="Body Text Indent 2"/>
    <w:basedOn w:val="Normal"/>
    <w:link w:val="BodyTextIndent2Char"/>
    <w:rsid w:val="00A5299E"/>
    <w:pPr>
      <w:suppressAutoHyphens/>
      <w:ind w:left="709" w:hanging="709"/>
      <w:jc w:val="both"/>
    </w:pPr>
    <w:rPr>
      <w:rFonts w:ascii="CG Times" w:hAnsi="CG Times"/>
      <w:spacing w:val="-3"/>
      <w:sz w:val="22"/>
      <w:lang w:val="en-GB"/>
    </w:rPr>
  </w:style>
  <w:style w:type="character" w:customStyle="1" w:styleId="BodyTextIndent2Char">
    <w:name w:val="Body Text Indent 2 Char"/>
    <w:basedOn w:val="DefaultParagraphFont"/>
    <w:link w:val="BodyTextIndent2"/>
    <w:rsid w:val="00A5299E"/>
    <w:rPr>
      <w:rFonts w:ascii="CG Times" w:eastAsia="Times New Roman" w:hAnsi="CG Times" w:cs="Times New Roman"/>
      <w:snapToGrid w:val="0"/>
      <w:spacing w:val="-3"/>
      <w:szCs w:val="20"/>
    </w:rPr>
  </w:style>
  <w:style w:type="paragraph" w:styleId="Title">
    <w:name w:val="Title"/>
    <w:basedOn w:val="Normal"/>
    <w:link w:val="TitleChar"/>
    <w:qFormat/>
    <w:rsid w:val="00A5299E"/>
    <w:pPr>
      <w:suppressAutoHyphens/>
      <w:jc w:val="center"/>
    </w:pPr>
    <w:rPr>
      <w:rFonts w:ascii="CG Times" w:hAnsi="CG Times"/>
      <w:b/>
      <w:spacing w:val="-3"/>
      <w:sz w:val="40"/>
      <w:lang w:val="en-GB"/>
    </w:rPr>
  </w:style>
  <w:style w:type="character" w:customStyle="1" w:styleId="TitleChar">
    <w:name w:val="Title Char"/>
    <w:basedOn w:val="DefaultParagraphFont"/>
    <w:link w:val="Title"/>
    <w:rsid w:val="00A5299E"/>
    <w:rPr>
      <w:rFonts w:ascii="CG Times" w:eastAsia="Times New Roman" w:hAnsi="CG Times" w:cs="Times New Roman"/>
      <w:b/>
      <w:snapToGrid w:val="0"/>
      <w:spacing w:val="-3"/>
      <w:sz w:val="40"/>
      <w:szCs w:val="20"/>
    </w:rPr>
  </w:style>
  <w:style w:type="paragraph" w:styleId="ListParagraph">
    <w:name w:val="List Paragraph"/>
    <w:basedOn w:val="Normal"/>
    <w:uiPriority w:val="34"/>
    <w:qFormat/>
    <w:rsid w:val="00F46EDB"/>
    <w:pPr>
      <w:ind w:left="720"/>
      <w:contextualSpacing/>
    </w:pPr>
  </w:style>
  <w:style w:type="character" w:styleId="Hyperlink">
    <w:name w:val="Hyperlink"/>
    <w:basedOn w:val="DefaultParagraphFont"/>
    <w:uiPriority w:val="99"/>
    <w:semiHidden/>
    <w:unhideWhenUsed/>
    <w:rsid w:val="00214486"/>
    <w:rPr>
      <w:color w:val="0563C1"/>
      <w:u w:val="single"/>
    </w:rPr>
  </w:style>
  <w:style w:type="paragraph" w:styleId="Header">
    <w:name w:val="header"/>
    <w:basedOn w:val="Normal"/>
    <w:link w:val="HeaderChar"/>
    <w:uiPriority w:val="99"/>
    <w:unhideWhenUsed/>
    <w:rsid w:val="00233148"/>
    <w:pPr>
      <w:tabs>
        <w:tab w:val="center" w:pos="4513"/>
        <w:tab w:val="right" w:pos="9026"/>
      </w:tabs>
    </w:pPr>
  </w:style>
  <w:style w:type="character" w:customStyle="1" w:styleId="HeaderChar">
    <w:name w:val="Header Char"/>
    <w:basedOn w:val="DefaultParagraphFont"/>
    <w:link w:val="Header"/>
    <w:uiPriority w:val="99"/>
    <w:rsid w:val="00233148"/>
    <w:rPr>
      <w:rFonts w:ascii="Courier" w:eastAsia="Times New Roman" w:hAnsi="Courier" w:cs="Times New Roman"/>
      <w:snapToGrid w:val="0"/>
      <w:sz w:val="24"/>
      <w:szCs w:val="20"/>
      <w:lang w:val="en-US"/>
    </w:rPr>
  </w:style>
  <w:style w:type="paragraph" w:styleId="Footer">
    <w:name w:val="footer"/>
    <w:basedOn w:val="Normal"/>
    <w:link w:val="FooterChar"/>
    <w:uiPriority w:val="99"/>
    <w:unhideWhenUsed/>
    <w:rsid w:val="00233148"/>
    <w:pPr>
      <w:tabs>
        <w:tab w:val="center" w:pos="4513"/>
        <w:tab w:val="right" w:pos="9026"/>
      </w:tabs>
    </w:pPr>
  </w:style>
  <w:style w:type="character" w:customStyle="1" w:styleId="FooterChar">
    <w:name w:val="Footer Char"/>
    <w:basedOn w:val="DefaultParagraphFont"/>
    <w:link w:val="Footer"/>
    <w:uiPriority w:val="99"/>
    <w:rsid w:val="00233148"/>
    <w:rPr>
      <w:rFonts w:ascii="Courier" w:eastAsia="Times New Roman" w:hAnsi="Courier"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96786">
      <w:bodyDiv w:val="1"/>
      <w:marLeft w:val="0"/>
      <w:marRight w:val="0"/>
      <w:marTop w:val="0"/>
      <w:marBottom w:val="0"/>
      <w:divBdr>
        <w:top w:val="none" w:sz="0" w:space="0" w:color="auto"/>
        <w:left w:val="none" w:sz="0" w:space="0" w:color="auto"/>
        <w:bottom w:val="none" w:sz="0" w:space="0" w:color="auto"/>
        <w:right w:val="none" w:sz="0" w:space="0" w:color="auto"/>
      </w:divBdr>
    </w:div>
    <w:div w:id="89543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olkestone-t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4E709-B0F0-439F-B9A9-6B2A34C3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Timmins</dc:creator>
  <cp:keywords/>
  <dc:description/>
  <cp:lastModifiedBy>Liz Timmins</cp:lastModifiedBy>
  <cp:revision>3</cp:revision>
  <cp:lastPrinted>2023-08-01T09:47:00Z</cp:lastPrinted>
  <dcterms:created xsi:type="dcterms:W3CDTF">2023-08-22T09:30:00Z</dcterms:created>
  <dcterms:modified xsi:type="dcterms:W3CDTF">2023-08-22T10:21:00Z</dcterms:modified>
</cp:coreProperties>
</file>